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C8C38" w14:textId="77777777" w:rsidR="0070758C" w:rsidRPr="0070758C" w:rsidRDefault="0070758C" w:rsidP="0070758C">
      <w:pPr>
        <w:pStyle w:val="2"/>
        <w:ind w:firstLineChars="100" w:firstLine="210"/>
        <w:rPr>
          <w:rFonts w:asciiTheme="minorEastAsia" w:eastAsiaTheme="minorEastAsia" w:hAnsiTheme="minorEastAsia"/>
        </w:rPr>
      </w:pPr>
      <w:bookmarkStart w:id="0" w:name="_Toc457481938"/>
      <w:r w:rsidRPr="0070758C">
        <w:rPr>
          <w:rFonts w:asciiTheme="minorEastAsia" w:eastAsiaTheme="minorEastAsia" w:hAnsiTheme="minorEastAsia" w:hint="eastAsia"/>
        </w:rPr>
        <w:t>12　農業</w:t>
      </w:r>
      <w:bookmarkEnd w:id="0"/>
    </w:p>
    <w:tbl>
      <w:tblPr>
        <w:tblStyle w:val="a9"/>
        <w:tblW w:w="3281" w:type="dxa"/>
        <w:tblInd w:w="6487" w:type="dxa"/>
        <w:tblLook w:val="04A0" w:firstRow="1" w:lastRow="0" w:firstColumn="1" w:lastColumn="0" w:noHBand="0" w:noVBand="1"/>
      </w:tblPr>
      <w:tblGrid>
        <w:gridCol w:w="1134"/>
        <w:gridCol w:w="2147"/>
      </w:tblGrid>
      <w:tr w:rsidR="00DF540E" w14:paraId="100A5354" w14:textId="77777777" w:rsidTr="000045F9">
        <w:tc>
          <w:tcPr>
            <w:tcW w:w="1134" w:type="dxa"/>
          </w:tcPr>
          <w:p w14:paraId="427C3AB4" w14:textId="77777777" w:rsidR="00DF540E" w:rsidRPr="00BB1A41" w:rsidRDefault="00DF540E" w:rsidP="008F5B59">
            <w:pPr>
              <w:jc w:val="center"/>
              <w:rPr>
                <w:rFonts w:asciiTheme="minorEastAsia" w:hAnsiTheme="minorEastAsia"/>
              </w:rPr>
            </w:pPr>
            <w:r w:rsidRPr="00BB1A41">
              <w:rPr>
                <w:rFonts w:asciiTheme="minorEastAsia" w:hAnsiTheme="minorEastAsia" w:hint="eastAsia"/>
              </w:rPr>
              <w:t>学校番号</w:t>
            </w:r>
          </w:p>
        </w:tc>
        <w:tc>
          <w:tcPr>
            <w:tcW w:w="2147" w:type="dxa"/>
          </w:tcPr>
          <w:p w14:paraId="32E4D69F" w14:textId="77777777" w:rsidR="00DF540E" w:rsidRDefault="00DF540E" w:rsidP="008F5B59">
            <w:pPr>
              <w:jc w:val="center"/>
              <w:rPr>
                <w:rFonts w:asciiTheme="minorEastAsia" w:hAnsiTheme="minorEastAsia"/>
                <w:sz w:val="24"/>
              </w:rPr>
            </w:pPr>
          </w:p>
        </w:tc>
      </w:tr>
    </w:tbl>
    <w:p w14:paraId="772B6E84" w14:textId="77777777" w:rsidR="00DF540E" w:rsidRPr="00ED5754" w:rsidRDefault="00DF540E" w:rsidP="00DF540E">
      <w:pPr>
        <w:jc w:val="center"/>
        <w:rPr>
          <w:rFonts w:asciiTheme="minorEastAsia" w:hAnsiTheme="minorEastAsia" w:cs="Times New Roman"/>
          <w:sz w:val="24"/>
        </w:rPr>
      </w:pPr>
      <w:r w:rsidRPr="00ED5754">
        <w:rPr>
          <w:rFonts w:asciiTheme="minorEastAsia" w:hAnsiTheme="minorEastAsia" w:cs="Times New Roman"/>
          <w:sz w:val="24"/>
        </w:rPr>
        <w:t>平成2</w:t>
      </w:r>
      <w:r w:rsidRPr="00ED5754">
        <w:rPr>
          <w:rFonts w:asciiTheme="minorEastAsia" w:hAnsiTheme="minorEastAsia" w:cs="Times New Roman" w:hint="eastAsia"/>
          <w:sz w:val="24"/>
        </w:rPr>
        <w:t>9</w:t>
      </w:r>
      <w:r w:rsidRPr="00ED5754">
        <w:rPr>
          <w:rFonts w:asciiTheme="minorEastAsia" w:hAnsiTheme="minorEastAsia" w:cs="Times New Roman"/>
          <w:sz w:val="24"/>
        </w:rPr>
        <w:t>年度</w:t>
      </w:r>
      <w:r>
        <w:rPr>
          <w:rFonts w:asciiTheme="minorEastAsia" w:hAnsiTheme="minorEastAsia" w:cs="Times New Roman" w:hint="eastAsia"/>
          <w:sz w:val="24"/>
        </w:rPr>
        <w:t xml:space="preserve">　農業</w:t>
      </w:r>
      <w:r w:rsidR="009D129F">
        <w:rPr>
          <w:rFonts w:asciiTheme="minorEastAsia" w:hAnsiTheme="minorEastAsia" w:cs="Times New Roman" w:hint="eastAsia"/>
          <w:sz w:val="24"/>
        </w:rPr>
        <w:t>科</w:t>
      </w:r>
    </w:p>
    <w:p w14:paraId="583BB636" w14:textId="77777777" w:rsidR="00DF540E" w:rsidRPr="00ED5754" w:rsidRDefault="00DF540E" w:rsidP="00DF540E">
      <w:pPr>
        <w:rPr>
          <w:rFonts w:asciiTheme="minorEastAsia" w:hAnsiTheme="minorEastAsia" w:cs="Times New Roman"/>
        </w:rPr>
      </w:pPr>
    </w:p>
    <w:tbl>
      <w:tblPr>
        <w:tblStyle w:val="a9"/>
        <w:tblW w:w="0" w:type="auto"/>
        <w:tblInd w:w="528" w:type="dxa"/>
        <w:tblLook w:val="04A0" w:firstRow="1" w:lastRow="0" w:firstColumn="1" w:lastColumn="0" w:noHBand="0" w:noVBand="1"/>
      </w:tblPr>
      <w:tblGrid>
        <w:gridCol w:w="1365"/>
        <w:gridCol w:w="909"/>
        <w:gridCol w:w="850"/>
        <w:gridCol w:w="1701"/>
        <w:gridCol w:w="1035"/>
        <w:gridCol w:w="1092"/>
        <w:gridCol w:w="695"/>
        <w:gridCol w:w="1593"/>
      </w:tblGrid>
      <w:tr w:rsidR="00DF540E" w:rsidRPr="00C814D8" w14:paraId="2D44299D" w14:textId="77777777" w:rsidTr="000045F9">
        <w:trPr>
          <w:trHeight w:val="345"/>
        </w:trPr>
        <w:tc>
          <w:tcPr>
            <w:tcW w:w="1365" w:type="dxa"/>
            <w:vAlign w:val="center"/>
          </w:tcPr>
          <w:p w14:paraId="05CA23FE" w14:textId="77777777" w:rsidR="00DF540E" w:rsidRPr="00B773BF" w:rsidRDefault="00DF540E" w:rsidP="008F5B59">
            <w:pPr>
              <w:jc w:val="center"/>
              <w:rPr>
                <w:rFonts w:asciiTheme="minorEastAsia" w:eastAsiaTheme="minorEastAsia" w:hAnsiTheme="minorEastAsia"/>
                <w:sz w:val="21"/>
                <w:szCs w:val="21"/>
              </w:rPr>
            </w:pPr>
            <w:r w:rsidRPr="00B773BF">
              <w:rPr>
                <w:rFonts w:asciiTheme="minorEastAsia" w:eastAsiaTheme="minorEastAsia" w:hAnsiTheme="minorEastAsia"/>
                <w:sz w:val="21"/>
                <w:szCs w:val="21"/>
              </w:rPr>
              <w:t>教科</w:t>
            </w:r>
          </w:p>
        </w:tc>
        <w:tc>
          <w:tcPr>
            <w:tcW w:w="909" w:type="dxa"/>
            <w:vAlign w:val="center"/>
          </w:tcPr>
          <w:p w14:paraId="36D369BE" w14:textId="77777777" w:rsidR="00DF540E" w:rsidRPr="00B773BF" w:rsidRDefault="00DF540E" w:rsidP="008F5B59">
            <w:pPr>
              <w:jc w:val="center"/>
              <w:rPr>
                <w:rFonts w:asciiTheme="minorEastAsia" w:eastAsiaTheme="minorEastAsia" w:hAnsiTheme="minorEastAsia"/>
                <w:sz w:val="21"/>
                <w:szCs w:val="21"/>
              </w:rPr>
            </w:pPr>
            <w:r w:rsidRPr="00B773BF">
              <w:rPr>
                <w:rFonts w:asciiTheme="minorEastAsia" w:eastAsiaTheme="minorEastAsia" w:hAnsiTheme="minorEastAsia" w:hint="eastAsia"/>
                <w:sz w:val="21"/>
                <w:szCs w:val="21"/>
              </w:rPr>
              <w:t>農業</w:t>
            </w:r>
          </w:p>
        </w:tc>
        <w:tc>
          <w:tcPr>
            <w:tcW w:w="850" w:type="dxa"/>
            <w:vAlign w:val="center"/>
          </w:tcPr>
          <w:p w14:paraId="678C66C7" w14:textId="77777777" w:rsidR="00DF540E" w:rsidRPr="00B773BF" w:rsidRDefault="00DF540E" w:rsidP="008F5B59">
            <w:pPr>
              <w:jc w:val="center"/>
              <w:rPr>
                <w:rFonts w:asciiTheme="minorEastAsia" w:eastAsiaTheme="minorEastAsia" w:hAnsiTheme="minorEastAsia"/>
                <w:sz w:val="21"/>
                <w:szCs w:val="21"/>
              </w:rPr>
            </w:pPr>
            <w:r w:rsidRPr="00B773BF">
              <w:rPr>
                <w:rFonts w:asciiTheme="minorEastAsia" w:eastAsiaTheme="minorEastAsia" w:hAnsiTheme="minorEastAsia" w:hint="eastAsia"/>
                <w:sz w:val="21"/>
                <w:szCs w:val="21"/>
              </w:rPr>
              <w:t>科目</w:t>
            </w:r>
          </w:p>
        </w:tc>
        <w:tc>
          <w:tcPr>
            <w:tcW w:w="1701" w:type="dxa"/>
            <w:vAlign w:val="center"/>
          </w:tcPr>
          <w:p w14:paraId="104FC872" w14:textId="77777777" w:rsidR="00DF540E" w:rsidRPr="00B773BF" w:rsidRDefault="00DF540E" w:rsidP="008F5B59">
            <w:pPr>
              <w:jc w:val="center"/>
              <w:rPr>
                <w:rFonts w:asciiTheme="minorEastAsia" w:eastAsiaTheme="minorEastAsia" w:hAnsiTheme="minorEastAsia"/>
                <w:sz w:val="21"/>
                <w:szCs w:val="21"/>
              </w:rPr>
            </w:pPr>
            <w:r w:rsidRPr="00B773BF">
              <w:rPr>
                <w:rFonts w:asciiTheme="minorEastAsia" w:eastAsiaTheme="minorEastAsia" w:hAnsiTheme="minorEastAsia" w:hint="eastAsia"/>
                <w:sz w:val="21"/>
                <w:szCs w:val="21"/>
              </w:rPr>
              <w:t>農業と環境</w:t>
            </w:r>
          </w:p>
        </w:tc>
        <w:tc>
          <w:tcPr>
            <w:tcW w:w="1035" w:type="dxa"/>
          </w:tcPr>
          <w:p w14:paraId="5FC98352" w14:textId="77777777" w:rsidR="00DF540E" w:rsidRPr="00B773BF" w:rsidRDefault="00DF540E" w:rsidP="008F5B59">
            <w:pPr>
              <w:jc w:val="center"/>
              <w:rPr>
                <w:rFonts w:asciiTheme="minorEastAsia" w:eastAsiaTheme="minorEastAsia" w:hAnsiTheme="minorEastAsia"/>
                <w:sz w:val="21"/>
                <w:szCs w:val="21"/>
              </w:rPr>
            </w:pPr>
            <w:r w:rsidRPr="00B773BF">
              <w:rPr>
                <w:rFonts w:asciiTheme="minorEastAsia" w:eastAsiaTheme="minorEastAsia" w:hAnsiTheme="minorEastAsia"/>
                <w:sz w:val="21"/>
                <w:szCs w:val="21"/>
              </w:rPr>
              <w:t>単位数</w:t>
            </w:r>
          </w:p>
        </w:tc>
        <w:tc>
          <w:tcPr>
            <w:tcW w:w="1092" w:type="dxa"/>
            <w:vAlign w:val="center"/>
          </w:tcPr>
          <w:p w14:paraId="50BFCCAF" w14:textId="77777777" w:rsidR="00DF540E" w:rsidRPr="00B773BF" w:rsidRDefault="00DF540E" w:rsidP="008F5B59">
            <w:pPr>
              <w:jc w:val="center"/>
              <w:rPr>
                <w:rFonts w:asciiTheme="minorEastAsia" w:eastAsiaTheme="minorEastAsia" w:hAnsiTheme="minorEastAsia"/>
                <w:sz w:val="21"/>
                <w:szCs w:val="21"/>
              </w:rPr>
            </w:pPr>
            <w:r w:rsidRPr="00B773BF">
              <w:rPr>
                <w:rFonts w:asciiTheme="minorEastAsia" w:eastAsiaTheme="minorEastAsia" w:hAnsiTheme="minorEastAsia" w:hint="eastAsia"/>
                <w:sz w:val="21"/>
                <w:szCs w:val="21"/>
              </w:rPr>
              <w:t>３単位</w:t>
            </w:r>
          </w:p>
        </w:tc>
        <w:tc>
          <w:tcPr>
            <w:tcW w:w="695" w:type="dxa"/>
            <w:vAlign w:val="center"/>
          </w:tcPr>
          <w:p w14:paraId="691C44FE" w14:textId="77777777" w:rsidR="00DF540E" w:rsidRPr="00B773BF" w:rsidRDefault="00DF540E" w:rsidP="008F5B59">
            <w:pPr>
              <w:ind w:left="42"/>
              <w:jc w:val="center"/>
              <w:rPr>
                <w:rFonts w:asciiTheme="minorEastAsia" w:eastAsiaTheme="minorEastAsia" w:hAnsiTheme="minorEastAsia"/>
                <w:sz w:val="21"/>
                <w:szCs w:val="21"/>
              </w:rPr>
            </w:pPr>
            <w:r w:rsidRPr="00B773BF">
              <w:rPr>
                <w:rFonts w:asciiTheme="minorEastAsia" w:eastAsiaTheme="minorEastAsia" w:hAnsiTheme="minorEastAsia" w:hint="eastAsia"/>
                <w:sz w:val="21"/>
                <w:szCs w:val="21"/>
              </w:rPr>
              <w:t>年次</w:t>
            </w:r>
          </w:p>
        </w:tc>
        <w:tc>
          <w:tcPr>
            <w:tcW w:w="1593" w:type="dxa"/>
            <w:vAlign w:val="center"/>
          </w:tcPr>
          <w:p w14:paraId="7C8FA1EE" w14:textId="77777777" w:rsidR="00DF540E" w:rsidRPr="00B773BF" w:rsidRDefault="00DF540E" w:rsidP="008F5B59">
            <w:pPr>
              <w:jc w:val="center"/>
              <w:rPr>
                <w:rFonts w:asciiTheme="minorEastAsia" w:eastAsiaTheme="minorEastAsia" w:hAnsiTheme="minorEastAsia"/>
                <w:sz w:val="21"/>
                <w:szCs w:val="21"/>
              </w:rPr>
            </w:pPr>
            <w:r w:rsidRPr="00B773BF">
              <w:rPr>
                <w:rFonts w:asciiTheme="minorEastAsia" w:eastAsiaTheme="minorEastAsia" w:hAnsiTheme="minorEastAsia" w:hint="eastAsia"/>
                <w:sz w:val="21"/>
                <w:szCs w:val="21"/>
              </w:rPr>
              <w:t>１年次</w:t>
            </w:r>
          </w:p>
        </w:tc>
      </w:tr>
      <w:tr w:rsidR="00DF540E" w:rsidRPr="00C814D8" w14:paraId="64A36115" w14:textId="77777777" w:rsidTr="000045F9">
        <w:trPr>
          <w:trHeight w:val="345"/>
        </w:trPr>
        <w:tc>
          <w:tcPr>
            <w:tcW w:w="1365" w:type="dxa"/>
            <w:vAlign w:val="center"/>
          </w:tcPr>
          <w:p w14:paraId="2AFD3325" w14:textId="77777777" w:rsidR="00DF540E" w:rsidRPr="00B773BF" w:rsidRDefault="00DF540E" w:rsidP="008F5B59">
            <w:pPr>
              <w:jc w:val="center"/>
              <w:rPr>
                <w:rFonts w:asciiTheme="minorEastAsia" w:eastAsiaTheme="minorEastAsia" w:hAnsiTheme="minorEastAsia"/>
                <w:sz w:val="21"/>
                <w:szCs w:val="21"/>
              </w:rPr>
            </w:pPr>
            <w:r w:rsidRPr="00B773BF">
              <w:rPr>
                <w:rFonts w:asciiTheme="minorEastAsia" w:eastAsiaTheme="minorEastAsia" w:hAnsiTheme="minorEastAsia"/>
                <w:sz w:val="21"/>
                <w:szCs w:val="21"/>
              </w:rPr>
              <w:t>使用教科書</w:t>
            </w:r>
          </w:p>
        </w:tc>
        <w:tc>
          <w:tcPr>
            <w:tcW w:w="7875" w:type="dxa"/>
            <w:gridSpan w:val="7"/>
            <w:vAlign w:val="center"/>
          </w:tcPr>
          <w:p w14:paraId="4E9FD461" w14:textId="77777777" w:rsidR="00DF540E" w:rsidRPr="00B773BF" w:rsidRDefault="00DF540E" w:rsidP="008F5B59">
            <w:pPr>
              <w:rPr>
                <w:sz w:val="21"/>
                <w:szCs w:val="21"/>
              </w:rPr>
            </w:pPr>
            <w:r w:rsidRPr="00B773BF">
              <w:rPr>
                <w:rFonts w:hint="eastAsia"/>
                <w:sz w:val="21"/>
                <w:szCs w:val="21"/>
              </w:rPr>
              <w:t>○○○○「○○○○○」　（○○出版）</w:t>
            </w:r>
          </w:p>
        </w:tc>
      </w:tr>
      <w:tr w:rsidR="00DF540E" w:rsidRPr="00C814D8" w14:paraId="5388CED8" w14:textId="77777777" w:rsidTr="000045F9">
        <w:trPr>
          <w:trHeight w:val="345"/>
        </w:trPr>
        <w:tc>
          <w:tcPr>
            <w:tcW w:w="1365" w:type="dxa"/>
            <w:vAlign w:val="center"/>
          </w:tcPr>
          <w:p w14:paraId="6AD04648" w14:textId="77777777" w:rsidR="00DF540E" w:rsidRPr="00B773BF" w:rsidRDefault="00DF540E" w:rsidP="008F5B59">
            <w:pPr>
              <w:jc w:val="center"/>
              <w:rPr>
                <w:rFonts w:asciiTheme="minorEastAsia" w:eastAsiaTheme="minorEastAsia" w:hAnsiTheme="minorEastAsia"/>
                <w:sz w:val="21"/>
                <w:szCs w:val="21"/>
              </w:rPr>
            </w:pPr>
            <w:r w:rsidRPr="00B773BF">
              <w:rPr>
                <w:rFonts w:asciiTheme="minorEastAsia" w:eastAsiaTheme="minorEastAsia" w:hAnsiTheme="minorEastAsia"/>
                <w:sz w:val="21"/>
                <w:szCs w:val="21"/>
              </w:rPr>
              <w:t>副教材等</w:t>
            </w:r>
          </w:p>
        </w:tc>
        <w:tc>
          <w:tcPr>
            <w:tcW w:w="7875" w:type="dxa"/>
            <w:gridSpan w:val="7"/>
          </w:tcPr>
          <w:p w14:paraId="53252853" w14:textId="77777777" w:rsidR="00DF540E" w:rsidRPr="00B773BF" w:rsidRDefault="00DF540E" w:rsidP="008F5B59">
            <w:pPr>
              <w:rPr>
                <w:sz w:val="21"/>
                <w:szCs w:val="21"/>
              </w:rPr>
            </w:pPr>
            <w:r w:rsidRPr="00B773BF">
              <w:rPr>
                <w:rFonts w:hint="eastAsia"/>
                <w:sz w:val="21"/>
                <w:szCs w:val="21"/>
              </w:rPr>
              <w:t>○○○○　（○○出版）</w:t>
            </w:r>
          </w:p>
        </w:tc>
      </w:tr>
    </w:tbl>
    <w:p w14:paraId="42741461" w14:textId="77777777" w:rsidR="00DF540E" w:rsidRPr="00C814D8" w:rsidRDefault="00282F3D" w:rsidP="00282F3D">
      <w:pPr>
        <w:spacing w:beforeLines="50" w:before="180" w:line="280" w:lineRule="exact"/>
        <w:ind w:firstLineChars="100" w:firstLine="210"/>
        <w:rPr>
          <w:rFonts w:asciiTheme="minorEastAsia" w:hAnsiTheme="minorEastAsia" w:cs="Times New Roman"/>
          <w:szCs w:val="21"/>
        </w:rPr>
      </w:pPr>
      <w:r>
        <w:rPr>
          <w:rFonts w:asciiTheme="minorEastAsia" w:hAnsiTheme="minorEastAsia" w:cs="Times New Roman" w:hint="eastAsia"/>
          <w:szCs w:val="21"/>
        </w:rPr>
        <w:t>１</w:t>
      </w:r>
      <w:r w:rsidR="00DF540E" w:rsidRPr="00C814D8">
        <w:rPr>
          <w:rFonts w:asciiTheme="minorEastAsia" w:hAnsiTheme="minorEastAsia" w:cs="Times New Roman"/>
          <w:szCs w:val="21"/>
        </w:rPr>
        <w:t xml:space="preserve"> 担当者からのメッセージ（学習方法等）</w:t>
      </w:r>
    </w:p>
    <w:tbl>
      <w:tblPr>
        <w:tblStyle w:val="a9"/>
        <w:tblW w:w="0" w:type="auto"/>
        <w:tblInd w:w="528" w:type="dxa"/>
        <w:tblLook w:val="04A0" w:firstRow="1" w:lastRow="0" w:firstColumn="1" w:lastColumn="0" w:noHBand="0" w:noVBand="1"/>
      </w:tblPr>
      <w:tblGrid>
        <w:gridCol w:w="9240"/>
      </w:tblGrid>
      <w:tr w:rsidR="00DF540E" w:rsidRPr="0041289E" w14:paraId="4DBC9D0B" w14:textId="77777777" w:rsidTr="000045F9">
        <w:trPr>
          <w:trHeight w:val="1275"/>
        </w:trPr>
        <w:tc>
          <w:tcPr>
            <w:tcW w:w="9240" w:type="dxa"/>
          </w:tcPr>
          <w:p w14:paraId="7A3E93E4" w14:textId="77777777" w:rsidR="00DF540E" w:rsidRPr="00C814D8" w:rsidRDefault="00DF540E" w:rsidP="000045F9">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これから高校で学ぶ教科「農業」の基礎的な科目です。農業と環境のかかわりや農業の役割、作物の生育の仕組み、栽培技術について、座学・実習・ワークショップ等を通して、科学的な考え方や知識・技術を身に付けます</w:t>
            </w:r>
            <w:r w:rsidRPr="001C105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実習では作物をよく観察し、積極的に取り組みましょう。</w:t>
            </w:r>
          </w:p>
        </w:tc>
      </w:tr>
    </w:tbl>
    <w:p w14:paraId="57E19BB7" w14:textId="77777777" w:rsidR="00DF540E" w:rsidRPr="00C814D8" w:rsidRDefault="00282F3D" w:rsidP="00282F3D">
      <w:pPr>
        <w:spacing w:beforeLines="50" w:before="180" w:line="280" w:lineRule="exact"/>
        <w:ind w:firstLineChars="100" w:firstLine="210"/>
        <w:rPr>
          <w:rFonts w:asciiTheme="minorEastAsia" w:hAnsiTheme="minorEastAsia" w:cs="Times New Roman"/>
          <w:szCs w:val="21"/>
        </w:rPr>
      </w:pPr>
      <w:r>
        <w:rPr>
          <w:rFonts w:asciiTheme="minorEastAsia" w:hAnsiTheme="minorEastAsia" w:cs="Times New Roman" w:hint="eastAsia"/>
          <w:szCs w:val="21"/>
        </w:rPr>
        <w:t>２</w:t>
      </w:r>
      <w:r w:rsidR="00DF540E" w:rsidRPr="00C814D8">
        <w:rPr>
          <w:rFonts w:asciiTheme="minorEastAsia" w:hAnsiTheme="minorEastAsia" w:cs="Times New Roman"/>
          <w:szCs w:val="21"/>
        </w:rPr>
        <w:t xml:space="preserve"> 学習の到達目標</w:t>
      </w:r>
    </w:p>
    <w:tbl>
      <w:tblPr>
        <w:tblStyle w:val="a9"/>
        <w:tblW w:w="0" w:type="auto"/>
        <w:tblInd w:w="528" w:type="dxa"/>
        <w:tblLook w:val="04A0" w:firstRow="1" w:lastRow="0" w:firstColumn="1" w:lastColumn="0" w:noHBand="0" w:noVBand="1"/>
      </w:tblPr>
      <w:tblGrid>
        <w:gridCol w:w="9240"/>
      </w:tblGrid>
      <w:tr w:rsidR="00DF540E" w:rsidRPr="00C814D8" w14:paraId="39972065" w14:textId="77777777" w:rsidTr="000045F9">
        <w:trPr>
          <w:trHeight w:val="1134"/>
        </w:trPr>
        <w:tc>
          <w:tcPr>
            <w:tcW w:w="9240" w:type="dxa"/>
          </w:tcPr>
          <w:p w14:paraId="051FAAD4" w14:textId="77777777" w:rsidR="00DF540E" w:rsidRDefault="00282F3D" w:rsidP="000045F9">
            <w:pPr>
              <w:spacing w:line="36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F540E" w:rsidRPr="001044D0">
              <w:rPr>
                <w:rFonts w:asciiTheme="minorEastAsia" w:eastAsiaTheme="minorEastAsia" w:hAnsiTheme="minorEastAsia" w:hint="eastAsia"/>
                <w:sz w:val="21"/>
                <w:szCs w:val="21"/>
              </w:rPr>
              <w:t>農業及び環境についての興味・関心を高める。</w:t>
            </w:r>
          </w:p>
          <w:p w14:paraId="2AE93759" w14:textId="77777777" w:rsidR="00DF540E" w:rsidRPr="001044D0" w:rsidRDefault="00282F3D" w:rsidP="000045F9">
            <w:pPr>
              <w:spacing w:line="36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F540E" w:rsidRPr="001044D0">
              <w:rPr>
                <w:rFonts w:asciiTheme="minorEastAsia" w:eastAsiaTheme="minorEastAsia" w:hAnsiTheme="minorEastAsia" w:hint="eastAsia"/>
                <w:sz w:val="21"/>
                <w:szCs w:val="21"/>
              </w:rPr>
              <w:t>農業に関する基礎的な知識と技術</w:t>
            </w:r>
            <w:r w:rsidR="00DF540E">
              <w:rPr>
                <w:rFonts w:asciiTheme="minorEastAsia" w:eastAsiaTheme="minorEastAsia" w:hAnsiTheme="minorEastAsia" w:hint="eastAsia"/>
                <w:sz w:val="21"/>
                <w:szCs w:val="21"/>
              </w:rPr>
              <w:t>を</w:t>
            </w:r>
            <w:r w:rsidR="00DF540E" w:rsidRPr="001044D0">
              <w:rPr>
                <w:rFonts w:asciiTheme="minorEastAsia" w:eastAsiaTheme="minorEastAsia" w:hAnsiTheme="minorEastAsia" w:hint="eastAsia"/>
                <w:sz w:val="21"/>
                <w:szCs w:val="21"/>
              </w:rPr>
              <w:t>習得する。</w:t>
            </w:r>
          </w:p>
          <w:p w14:paraId="4FFD0AE0" w14:textId="77777777" w:rsidR="00DF540E" w:rsidRPr="00C814D8" w:rsidRDefault="00282F3D" w:rsidP="000045F9">
            <w:pPr>
              <w:spacing w:line="36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F540E" w:rsidRPr="001044D0">
              <w:rPr>
                <w:rFonts w:asciiTheme="minorEastAsia" w:eastAsiaTheme="minorEastAsia" w:hAnsiTheme="minorEastAsia" w:hint="eastAsia"/>
                <w:sz w:val="21"/>
                <w:szCs w:val="21"/>
              </w:rPr>
              <w:t>科学的思考力と問題解決能力を伸ばし、農業の各分野で活用する能力と態度を育てる。</w:t>
            </w:r>
          </w:p>
        </w:tc>
      </w:tr>
    </w:tbl>
    <w:p w14:paraId="75C2A78B" w14:textId="77777777" w:rsidR="00DF540E" w:rsidRPr="00C814D8" w:rsidRDefault="00282F3D" w:rsidP="00282F3D">
      <w:pPr>
        <w:spacing w:beforeLines="50" w:before="180" w:line="280" w:lineRule="exact"/>
        <w:ind w:firstLineChars="100" w:firstLine="210"/>
        <w:rPr>
          <w:rFonts w:asciiTheme="minorEastAsia" w:hAnsiTheme="minorEastAsia" w:cs="Times New Roman"/>
          <w:szCs w:val="21"/>
        </w:rPr>
      </w:pPr>
      <w:r>
        <w:rPr>
          <w:rFonts w:asciiTheme="minorEastAsia" w:hAnsiTheme="minorEastAsia" w:cs="Times New Roman" w:hint="eastAsia"/>
          <w:szCs w:val="21"/>
        </w:rPr>
        <w:t>３</w:t>
      </w:r>
      <w:r w:rsidR="00DF540E" w:rsidRPr="00C814D8">
        <w:rPr>
          <w:rFonts w:asciiTheme="minorEastAsia" w:hAnsiTheme="minorEastAsia" w:cs="Times New Roman"/>
          <w:szCs w:val="21"/>
        </w:rPr>
        <w:t xml:space="preserve"> </w:t>
      </w:r>
      <w:r w:rsidR="00DF540E">
        <w:rPr>
          <w:rFonts w:asciiTheme="minorEastAsia" w:hAnsiTheme="minorEastAsia" w:cs="Times New Roman" w:hint="eastAsia"/>
          <w:szCs w:val="21"/>
        </w:rPr>
        <w:t>学習評価(</w:t>
      </w:r>
      <w:r w:rsidR="00DF540E" w:rsidRPr="00C814D8">
        <w:rPr>
          <w:rFonts w:asciiTheme="minorEastAsia" w:hAnsiTheme="minorEastAsia" w:cs="Times New Roman"/>
          <w:szCs w:val="21"/>
        </w:rPr>
        <w:t>評価</w:t>
      </w:r>
      <w:r w:rsidR="00DF540E" w:rsidRPr="00C814D8">
        <w:rPr>
          <w:rFonts w:asciiTheme="minorEastAsia" w:hAnsiTheme="minorEastAsia" w:cs="Times New Roman" w:hint="eastAsia"/>
          <w:szCs w:val="21"/>
        </w:rPr>
        <w:t>規準</w:t>
      </w:r>
      <w:r w:rsidR="00DF540E" w:rsidRPr="00C814D8">
        <w:rPr>
          <w:rFonts w:asciiTheme="minorEastAsia" w:hAnsiTheme="minorEastAsia" w:cs="Times New Roman"/>
          <w:szCs w:val="21"/>
        </w:rPr>
        <w:t>と評価方法</w:t>
      </w:r>
      <w:r w:rsidR="00DF540E">
        <w:rPr>
          <w:rFonts w:asciiTheme="minorEastAsia" w:hAnsiTheme="minorEastAsia" w:cs="Times New Roman" w:hint="eastAsia"/>
          <w:szCs w:val="21"/>
        </w:rPr>
        <w:t>)</w:t>
      </w:r>
    </w:p>
    <w:tbl>
      <w:tblPr>
        <w:tblStyle w:val="a9"/>
        <w:tblW w:w="0" w:type="auto"/>
        <w:tblInd w:w="528" w:type="dxa"/>
        <w:tblLook w:val="04A0" w:firstRow="1" w:lastRow="0" w:firstColumn="1" w:lastColumn="0" w:noHBand="0" w:noVBand="1"/>
      </w:tblPr>
      <w:tblGrid>
        <w:gridCol w:w="525"/>
        <w:gridCol w:w="2205"/>
        <w:gridCol w:w="2310"/>
        <w:gridCol w:w="2100"/>
        <w:gridCol w:w="2100"/>
      </w:tblGrid>
      <w:tr w:rsidR="00DF540E" w:rsidRPr="00C814D8" w14:paraId="3138DF79" w14:textId="77777777" w:rsidTr="000045F9">
        <w:tc>
          <w:tcPr>
            <w:tcW w:w="525" w:type="dxa"/>
          </w:tcPr>
          <w:p w14:paraId="47A26C11" w14:textId="77777777" w:rsidR="00DF540E" w:rsidRPr="00C814D8" w:rsidRDefault="00DF540E" w:rsidP="00AA70BB">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w:t>
            </w:r>
          </w:p>
        </w:tc>
        <w:tc>
          <w:tcPr>
            <w:tcW w:w="2205" w:type="dxa"/>
            <w:vAlign w:val="center"/>
          </w:tcPr>
          <w:p w14:paraId="3D18A9A8" w14:textId="77777777" w:rsidR="00DF540E" w:rsidRPr="00C814D8" w:rsidRDefault="00CD6EC3" w:rsidP="00AA70BB">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00DF540E" w:rsidRPr="00C814D8">
              <w:rPr>
                <w:rFonts w:asciiTheme="minorEastAsia" w:eastAsiaTheme="minorEastAsia" w:hAnsiTheme="minorEastAsia" w:hint="eastAsia"/>
                <w:sz w:val="21"/>
                <w:szCs w:val="21"/>
              </w:rPr>
              <w:t>関心・意欲・態度</w:t>
            </w:r>
          </w:p>
        </w:tc>
        <w:tc>
          <w:tcPr>
            <w:tcW w:w="2310" w:type="dxa"/>
            <w:vAlign w:val="center"/>
          </w:tcPr>
          <w:p w14:paraId="763177EE" w14:textId="77777777" w:rsidR="00DF540E" w:rsidRPr="00C814D8" w:rsidRDefault="00CD6EC3" w:rsidP="00AA70BB">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r w:rsidR="00DF540E" w:rsidRPr="00C814D8">
              <w:rPr>
                <w:rFonts w:asciiTheme="minorEastAsia" w:eastAsiaTheme="minorEastAsia" w:hAnsiTheme="minorEastAsia" w:hint="eastAsia"/>
                <w:sz w:val="21"/>
                <w:szCs w:val="21"/>
              </w:rPr>
              <w:t>思考・判断・表現</w:t>
            </w:r>
          </w:p>
        </w:tc>
        <w:tc>
          <w:tcPr>
            <w:tcW w:w="2100" w:type="dxa"/>
            <w:vAlign w:val="center"/>
          </w:tcPr>
          <w:p w14:paraId="62D2E6DC" w14:textId="77777777" w:rsidR="00DF540E" w:rsidRPr="00C814D8" w:rsidRDefault="00CD6EC3" w:rsidP="00AA70BB">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r w:rsidR="00DF540E" w:rsidRPr="00C814D8">
              <w:rPr>
                <w:rFonts w:asciiTheme="minorEastAsia" w:eastAsiaTheme="minorEastAsia" w:hAnsiTheme="minorEastAsia" w:hint="eastAsia"/>
                <w:sz w:val="21"/>
                <w:szCs w:val="21"/>
              </w:rPr>
              <w:t>技能</w:t>
            </w:r>
          </w:p>
        </w:tc>
        <w:tc>
          <w:tcPr>
            <w:tcW w:w="2100" w:type="dxa"/>
            <w:vAlign w:val="center"/>
          </w:tcPr>
          <w:p w14:paraId="4FEF7A6F" w14:textId="153C83C4" w:rsidR="00DF540E" w:rsidRPr="00C814D8" w:rsidRDefault="00CD6EC3" w:rsidP="00AA70BB">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r w:rsidR="00A23868">
              <w:rPr>
                <w:rFonts w:asciiTheme="minorEastAsia" w:eastAsiaTheme="minorEastAsia" w:hAnsiTheme="minorEastAsia" w:hint="eastAsia"/>
                <w:sz w:val="21"/>
                <w:szCs w:val="21"/>
              </w:rPr>
              <w:t>知識・理解</w:t>
            </w:r>
          </w:p>
        </w:tc>
      </w:tr>
      <w:tr w:rsidR="00DF540E" w:rsidRPr="00C814D8" w14:paraId="456CAE1A" w14:textId="77777777" w:rsidTr="000045F9">
        <w:trPr>
          <w:cantSplit/>
          <w:trHeight w:val="3454"/>
        </w:trPr>
        <w:tc>
          <w:tcPr>
            <w:tcW w:w="525" w:type="dxa"/>
            <w:textDirection w:val="tbRlV"/>
          </w:tcPr>
          <w:p w14:paraId="6DE1F50E" w14:textId="77777777" w:rsidR="00DF540E" w:rsidRPr="00C814D8" w:rsidRDefault="00DF540E" w:rsidP="00DA35B0">
            <w:pPr>
              <w:spacing w:line="280" w:lineRule="exact"/>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205" w:type="dxa"/>
          </w:tcPr>
          <w:p w14:paraId="1082FA99" w14:textId="77777777" w:rsidR="00DF540E" w:rsidRPr="00C814D8" w:rsidRDefault="00DF540E" w:rsidP="000045F9">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農業生物の育成と環境の保全など</w:t>
            </w:r>
            <w:r w:rsidR="009924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農業と環境について興味・関心を</w:t>
            </w:r>
            <w:r w:rsidR="0099246E">
              <w:rPr>
                <w:rFonts w:asciiTheme="minorEastAsia" w:eastAsiaTheme="minorEastAsia" w:hAnsiTheme="minorEastAsia" w:hint="eastAsia"/>
                <w:sz w:val="21"/>
                <w:szCs w:val="21"/>
              </w:rPr>
              <w:t>持ち</w:t>
            </w:r>
            <w:r>
              <w:rPr>
                <w:rFonts w:asciiTheme="minorEastAsia" w:eastAsiaTheme="minorEastAsia" w:hAnsiTheme="minorEastAsia" w:hint="eastAsia"/>
                <w:sz w:val="21"/>
                <w:szCs w:val="21"/>
              </w:rPr>
              <w:t>、課題の探究に意欲的に取り組むとともに、その課題を科学的に捉えて合理的に解決しようとする実践的な態度を身に付けている。</w:t>
            </w:r>
          </w:p>
        </w:tc>
        <w:tc>
          <w:tcPr>
            <w:tcW w:w="2310" w:type="dxa"/>
          </w:tcPr>
          <w:p w14:paraId="0BD47143" w14:textId="77777777" w:rsidR="00DF540E" w:rsidRPr="00C814D8" w:rsidRDefault="00DF540E" w:rsidP="000045F9">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農業生物の育成と環境の保全など</w:t>
            </w:r>
            <w:r w:rsidR="009924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農業と環境に関する諸課題の解決をめざして思考を深め、基礎的な知識と技術を基に、課題を適切に判断するとともに、科学的に捉えて合理的に解決し表現する創造的な能力を身に付けている。</w:t>
            </w:r>
          </w:p>
        </w:tc>
        <w:tc>
          <w:tcPr>
            <w:tcW w:w="2100" w:type="dxa"/>
          </w:tcPr>
          <w:p w14:paraId="7009DB39" w14:textId="77777777" w:rsidR="00DF540E" w:rsidRPr="00C814D8" w:rsidRDefault="00DF540E" w:rsidP="000045F9">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農業生物の育成と環境の保全など</w:t>
            </w:r>
            <w:r w:rsidR="009924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農業と環境に関する基礎的な技術を身に付け、農業生物の育成と環境の保全に関するプロジェクトを合理的に計画し、その技術を適切に活用している。</w:t>
            </w:r>
          </w:p>
        </w:tc>
        <w:tc>
          <w:tcPr>
            <w:tcW w:w="2100" w:type="dxa"/>
          </w:tcPr>
          <w:p w14:paraId="452C0946" w14:textId="77777777" w:rsidR="00DF540E" w:rsidRPr="00C814D8" w:rsidRDefault="00DF540E" w:rsidP="000045F9">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農業生物の育成と環境の保全など</w:t>
            </w:r>
            <w:r w:rsidR="009924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農業と環境に関する基礎的な知識を身に付け、農業生物の特性と栽培・飼育環境や環境保全・創造の重要性を理解している。</w:t>
            </w:r>
          </w:p>
        </w:tc>
      </w:tr>
      <w:tr w:rsidR="00DF540E" w:rsidRPr="00C814D8" w14:paraId="6C69FD82" w14:textId="77777777" w:rsidTr="000045F9">
        <w:trPr>
          <w:cantSplit/>
          <w:trHeight w:val="2685"/>
        </w:trPr>
        <w:tc>
          <w:tcPr>
            <w:tcW w:w="525" w:type="dxa"/>
            <w:textDirection w:val="tbRlV"/>
          </w:tcPr>
          <w:p w14:paraId="755FF5F5" w14:textId="77777777" w:rsidR="00DF540E" w:rsidRPr="00C814D8" w:rsidRDefault="00DF540E" w:rsidP="00DA35B0">
            <w:pPr>
              <w:spacing w:line="280" w:lineRule="exact"/>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205" w:type="dxa"/>
          </w:tcPr>
          <w:p w14:paraId="7D6BA206" w14:textId="77777777" w:rsidR="00DF540E" w:rsidRDefault="00DF540E" w:rsidP="00DA35B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学習状況の観察</w:t>
            </w:r>
          </w:p>
          <w:p w14:paraId="2533C148" w14:textId="77777777" w:rsidR="00DF540E" w:rsidRDefault="00DF540E" w:rsidP="00DA35B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ノートやワークシートの記述</w:t>
            </w:r>
          </w:p>
          <w:p w14:paraId="4D8ABFCC" w14:textId="77777777" w:rsidR="00DF540E" w:rsidRDefault="00DF540E" w:rsidP="00DA35B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実習記録表</w:t>
            </w:r>
          </w:p>
          <w:p w14:paraId="5EECCA60" w14:textId="77777777" w:rsidR="00DF540E" w:rsidRDefault="00DF540E" w:rsidP="00DA35B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レポート、発表</w:t>
            </w:r>
          </w:p>
          <w:p w14:paraId="3D1CB9D7" w14:textId="77777777" w:rsidR="00DF540E" w:rsidRPr="00C814D8" w:rsidRDefault="00DF540E" w:rsidP="00DA35B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自己評価　等</w:t>
            </w:r>
          </w:p>
        </w:tc>
        <w:tc>
          <w:tcPr>
            <w:tcW w:w="2310" w:type="dxa"/>
          </w:tcPr>
          <w:p w14:paraId="12123557" w14:textId="77777777" w:rsidR="00DF540E" w:rsidRPr="00755045" w:rsidRDefault="00DF540E" w:rsidP="00DA35B0">
            <w:pPr>
              <w:spacing w:line="280" w:lineRule="exact"/>
              <w:rPr>
                <w:rFonts w:asciiTheme="minorEastAsia" w:eastAsiaTheme="minorEastAsia" w:hAnsiTheme="minorEastAsia"/>
                <w:sz w:val="21"/>
                <w:szCs w:val="21"/>
              </w:rPr>
            </w:pPr>
            <w:r w:rsidRPr="00755045">
              <w:rPr>
                <w:rFonts w:asciiTheme="minorEastAsia" w:eastAsiaTheme="minorEastAsia" w:hAnsiTheme="minorEastAsia" w:hint="eastAsia"/>
                <w:sz w:val="21"/>
                <w:szCs w:val="21"/>
              </w:rPr>
              <w:t>学習状況の観察</w:t>
            </w:r>
          </w:p>
          <w:p w14:paraId="5F9501FA" w14:textId="77777777" w:rsidR="00DF540E" w:rsidRPr="00755045" w:rsidRDefault="00DF540E" w:rsidP="00DA35B0">
            <w:pPr>
              <w:spacing w:line="280" w:lineRule="exact"/>
              <w:rPr>
                <w:rFonts w:asciiTheme="minorEastAsia" w:eastAsiaTheme="minorEastAsia" w:hAnsiTheme="minorEastAsia"/>
                <w:sz w:val="21"/>
                <w:szCs w:val="21"/>
              </w:rPr>
            </w:pPr>
            <w:r w:rsidRPr="0009628B">
              <w:rPr>
                <w:rFonts w:asciiTheme="minorEastAsia" w:eastAsiaTheme="minorEastAsia" w:hAnsiTheme="minorEastAsia" w:hint="eastAsia"/>
                <w:sz w:val="21"/>
                <w:szCs w:val="21"/>
              </w:rPr>
              <w:t>ノートや</w:t>
            </w:r>
            <w:r w:rsidRPr="00755045">
              <w:rPr>
                <w:rFonts w:asciiTheme="minorEastAsia" w:eastAsiaTheme="minorEastAsia" w:hAnsiTheme="minorEastAsia" w:hint="eastAsia"/>
                <w:sz w:val="21"/>
                <w:szCs w:val="21"/>
              </w:rPr>
              <w:t>ワークシートの記述</w:t>
            </w:r>
          </w:p>
          <w:p w14:paraId="7279B693" w14:textId="77777777" w:rsidR="00DF540E" w:rsidRPr="00755045" w:rsidRDefault="00DF540E" w:rsidP="00DA35B0">
            <w:pPr>
              <w:spacing w:line="280" w:lineRule="exact"/>
              <w:rPr>
                <w:rFonts w:asciiTheme="minorEastAsia" w:eastAsiaTheme="minorEastAsia" w:hAnsiTheme="minorEastAsia"/>
                <w:sz w:val="21"/>
                <w:szCs w:val="21"/>
              </w:rPr>
            </w:pPr>
            <w:r w:rsidRPr="00755045">
              <w:rPr>
                <w:rFonts w:asciiTheme="minorEastAsia" w:eastAsiaTheme="minorEastAsia" w:hAnsiTheme="minorEastAsia" w:hint="eastAsia"/>
                <w:sz w:val="21"/>
                <w:szCs w:val="21"/>
              </w:rPr>
              <w:t>実習記録表</w:t>
            </w:r>
          </w:p>
          <w:p w14:paraId="425E0EAD" w14:textId="77777777" w:rsidR="00DF540E" w:rsidRDefault="00DF540E" w:rsidP="00DA35B0">
            <w:pPr>
              <w:spacing w:line="280" w:lineRule="exact"/>
              <w:rPr>
                <w:rFonts w:asciiTheme="minorEastAsia" w:eastAsiaTheme="minorEastAsia" w:hAnsiTheme="minorEastAsia"/>
                <w:sz w:val="21"/>
                <w:szCs w:val="21"/>
              </w:rPr>
            </w:pPr>
            <w:r w:rsidRPr="00755045">
              <w:rPr>
                <w:rFonts w:asciiTheme="minorEastAsia" w:eastAsiaTheme="minorEastAsia" w:hAnsiTheme="minorEastAsia" w:hint="eastAsia"/>
                <w:sz w:val="21"/>
                <w:szCs w:val="21"/>
              </w:rPr>
              <w:t>レポート、発表</w:t>
            </w:r>
          </w:p>
          <w:p w14:paraId="2D65E4A1" w14:textId="77777777" w:rsidR="00DF540E" w:rsidRPr="00755045" w:rsidRDefault="00DF540E" w:rsidP="00DA35B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定期考査の結果</w:t>
            </w:r>
          </w:p>
          <w:p w14:paraId="3900CFE7" w14:textId="77777777" w:rsidR="00DF540E" w:rsidRPr="00C814D8" w:rsidRDefault="00DF540E" w:rsidP="00DA35B0">
            <w:pPr>
              <w:spacing w:line="280" w:lineRule="exact"/>
              <w:rPr>
                <w:rFonts w:asciiTheme="minorEastAsia" w:eastAsiaTheme="minorEastAsia" w:hAnsiTheme="minorEastAsia"/>
                <w:sz w:val="21"/>
                <w:szCs w:val="21"/>
              </w:rPr>
            </w:pPr>
            <w:r w:rsidRPr="00755045">
              <w:rPr>
                <w:rFonts w:asciiTheme="minorEastAsia" w:eastAsiaTheme="minorEastAsia" w:hAnsiTheme="minorEastAsia" w:hint="eastAsia"/>
                <w:sz w:val="21"/>
                <w:szCs w:val="21"/>
              </w:rPr>
              <w:t>自己評価</w:t>
            </w:r>
            <w:r>
              <w:rPr>
                <w:rFonts w:asciiTheme="minorEastAsia" w:eastAsiaTheme="minorEastAsia" w:hAnsiTheme="minorEastAsia" w:hint="eastAsia"/>
                <w:sz w:val="21"/>
                <w:szCs w:val="21"/>
              </w:rPr>
              <w:t>・相互評価</w:t>
            </w:r>
            <w:r w:rsidRPr="00755045">
              <w:rPr>
                <w:rFonts w:asciiTheme="minorEastAsia" w:eastAsiaTheme="minorEastAsia" w:hAnsiTheme="minorEastAsia" w:hint="eastAsia"/>
                <w:sz w:val="21"/>
                <w:szCs w:val="21"/>
              </w:rPr>
              <w:t xml:space="preserve">　等</w:t>
            </w:r>
          </w:p>
        </w:tc>
        <w:tc>
          <w:tcPr>
            <w:tcW w:w="2100" w:type="dxa"/>
          </w:tcPr>
          <w:p w14:paraId="6F349B78" w14:textId="77777777" w:rsidR="00DF540E" w:rsidRPr="00C16378" w:rsidRDefault="00DF540E" w:rsidP="00DA35B0">
            <w:pPr>
              <w:spacing w:line="280" w:lineRule="exact"/>
              <w:rPr>
                <w:rFonts w:asciiTheme="minorEastAsia" w:eastAsiaTheme="minorEastAsia" w:hAnsiTheme="minorEastAsia"/>
                <w:sz w:val="21"/>
                <w:szCs w:val="21"/>
              </w:rPr>
            </w:pPr>
            <w:r w:rsidRPr="00C16378">
              <w:rPr>
                <w:rFonts w:asciiTheme="minorEastAsia" w:eastAsiaTheme="minorEastAsia" w:hAnsiTheme="minorEastAsia" w:hint="eastAsia"/>
                <w:sz w:val="21"/>
                <w:szCs w:val="21"/>
              </w:rPr>
              <w:t>学習状況の観察</w:t>
            </w:r>
          </w:p>
          <w:p w14:paraId="503D4088" w14:textId="77777777" w:rsidR="00DF540E" w:rsidRDefault="00DF540E" w:rsidP="00DA35B0">
            <w:pPr>
              <w:spacing w:line="280" w:lineRule="exact"/>
              <w:rPr>
                <w:rFonts w:asciiTheme="minorEastAsia" w:eastAsiaTheme="minorEastAsia" w:hAnsiTheme="minorEastAsia"/>
                <w:sz w:val="21"/>
                <w:szCs w:val="21"/>
              </w:rPr>
            </w:pPr>
            <w:r w:rsidRPr="0009628B">
              <w:rPr>
                <w:rFonts w:asciiTheme="minorEastAsia" w:eastAsiaTheme="minorEastAsia" w:hAnsiTheme="minorEastAsia" w:hint="eastAsia"/>
                <w:sz w:val="21"/>
                <w:szCs w:val="21"/>
              </w:rPr>
              <w:t>ノートや</w:t>
            </w:r>
            <w:r w:rsidRPr="00C16378">
              <w:rPr>
                <w:rFonts w:asciiTheme="minorEastAsia" w:eastAsiaTheme="minorEastAsia" w:hAnsiTheme="minorEastAsia" w:hint="eastAsia"/>
                <w:sz w:val="21"/>
                <w:szCs w:val="21"/>
              </w:rPr>
              <w:t>ワークシートの記述</w:t>
            </w:r>
          </w:p>
          <w:p w14:paraId="58E177A6" w14:textId="77777777" w:rsidR="00DF540E" w:rsidRPr="00C16378" w:rsidRDefault="00DF540E" w:rsidP="00DA35B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実習</w:t>
            </w:r>
            <w:r w:rsidRPr="00C16378">
              <w:rPr>
                <w:rFonts w:asciiTheme="minorEastAsia" w:eastAsiaTheme="minorEastAsia" w:hAnsiTheme="minorEastAsia" w:hint="eastAsia"/>
                <w:sz w:val="21"/>
                <w:szCs w:val="21"/>
              </w:rPr>
              <w:t>記録表</w:t>
            </w:r>
          </w:p>
          <w:p w14:paraId="5CB7F7C4" w14:textId="77777777" w:rsidR="00DF540E" w:rsidRPr="00C16378" w:rsidRDefault="00DF540E" w:rsidP="00DA35B0">
            <w:pPr>
              <w:spacing w:line="280" w:lineRule="exact"/>
              <w:rPr>
                <w:rFonts w:asciiTheme="minorEastAsia" w:eastAsiaTheme="minorEastAsia" w:hAnsiTheme="minorEastAsia"/>
                <w:sz w:val="21"/>
                <w:szCs w:val="21"/>
              </w:rPr>
            </w:pPr>
            <w:r w:rsidRPr="00C16378">
              <w:rPr>
                <w:rFonts w:asciiTheme="minorEastAsia" w:eastAsiaTheme="minorEastAsia" w:hAnsiTheme="minorEastAsia" w:hint="eastAsia"/>
                <w:sz w:val="21"/>
                <w:szCs w:val="21"/>
              </w:rPr>
              <w:t>レポート、発表</w:t>
            </w:r>
          </w:p>
          <w:p w14:paraId="18A8F997" w14:textId="77777777" w:rsidR="00DF540E" w:rsidRPr="00C16378" w:rsidRDefault="00DF540E" w:rsidP="00DA35B0">
            <w:pPr>
              <w:spacing w:line="280" w:lineRule="exact"/>
              <w:rPr>
                <w:rFonts w:asciiTheme="minorEastAsia" w:eastAsiaTheme="minorEastAsia" w:hAnsiTheme="minorEastAsia"/>
                <w:sz w:val="21"/>
                <w:szCs w:val="21"/>
              </w:rPr>
            </w:pPr>
            <w:r w:rsidRPr="00C16378">
              <w:rPr>
                <w:rFonts w:asciiTheme="minorEastAsia" w:eastAsiaTheme="minorEastAsia" w:hAnsiTheme="minorEastAsia" w:hint="eastAsia"/>
                <w:sz w:val="21"/>
                <w:szCs w:val="21"/>
              </w:rPr>
              <w:t>定期考査</w:t>
            </w:r>
            <w:r>
              <w:rPr>
                <w:rFonts w:asciiTheme="minorEastAsia" w:eastAsiaTheme="minorEastAsia" w:hAnsiTheme="minorEastAsia" w:hint="eastAsia"/>
                <w:sz w:val="21"/>
                <w:szCs w:val="21"/>
              </w:rPr>
              <w:t>、実技テスト</w:t>
            </w:r>
            <w:r w:rsidRPr="00C16378">
              <w:rPr>
                <w:rFonts w:asciiTheme="minorEastAsia" w:eastAsiaTheme="minorEastAsia" w:hAnsiTheme="minorEastAsia" w:hint="eastAsia"/>
                <w:sz w:val="21"/>
                <w:szCs w:val="21"/>
              </w:rPr>
              <w:t>の結果</w:t>
            </w:r>
          </w:p>
          <w:p w14:paraId="257BD21A" w14:textId="77777777" w:rsidR="00DF540E" w:rsidRPr="00C814D8" w:rsidRDefault="00DF540E" w:rsidP="00DA35B0">
            <w:pPr>
              <w:spacing w:line="280" w:lineRule="exact"/>
              <w:rPr>
                <w:rFonts w:asciiTheme="minorEastAsia" w:eastAsiaTheme="minorEastAsia" w:hAnsiTheme="minorEastAsia"/>
                <w:sz w:val="21"/>
                <w:szCs w:val="21"/>
              </w:rPr>
            </w:pPr>
            <w:r w:rsidRPr="00C16378">
              <w:rPr>
                <w:rFonts w:asciiTheme="minorEastAsia" w:eastAsiaTheme="minorEastAsia" w:hAnsiTheme="minorEastAsia" w:hint="eastAsia"/>
                <w:sz w:val="21"/>
                <w:szCs w:val="21"/>
              </w:rPr>
              <w:t>自己評価・相互評価　等</w:t>
            </w:r>
          </w:p>
        </w:tc>
        <w:tc>
          <w:tcPr>
            <w:tcW w:w="2100" w:type="dxa"/>
          </w:tcPr>
          <w:p w14:paraId="1A37E46C" w14:textId="77777777" w:rsidR="00DF540E" w:rsidRPr="00B135CF" w:rsidRDefault="00DF540E" w:rsidP="00DA35B0">
            <w:pPr>
              <w:spacing w:line="280" w:lineRule="exact"/>
              <w:rPr>
                <w:rFonts w:asciiTheme="minorEastAsia" w:eastAsiaTheme="minorEastAsia" w:hAnsiTheme="minorEastAsia"/>
                <w:sz w:val="21"/>
                <w:szCs w:val="21"/>
              </w:rPr>
            </w:pPr>
            <w:r w:rsidRPr="00B135CF">
              <w:rPr>
                <w:rFonts w:asciiTheme="minorEastAsia" w:eastAsiaTheme="minorEastAsia" w:hAnsiTheme="minorEastAsia" w:hint="eastAsia"/>
                <w:sz w:val="21"/>
                <w:szCs w:val="21"/>
              </w:rPr>
              <w:t>学習状況の観察</w:t>
            </w:r>
          </w:p>
          <w:p w14:paraId="6D42C6D1" w14:textId="77777777" w:rsidR="00DF540E" w:rsidRPr="00B135CF" w:rsidRDefault="00DF540E" w:rsidP="00DA35B0">
            <w:pPr>
              <w:spacing w:line="280" w:lineRule="exact"/>
              <w:rPr>
                <w:rFonts w:asciiTheme="minorEastAsia" w:eastAsiaTheme="minorEastAsia" w:hAnsiTheme="minorEastAsia"/>
                <w:sz w:val="21"/>
                <w:szCs w:val="21"/>
              </w:rPr>
            </w:pPr>
            <w:r w:rsidRPr="0009628B">
              <w:rPr>
                <w:rFonts w:asciiTheme="minorEastAsia" w:eastAsiaTheme="minorEastAsia" w:hAnsiTheme="minorEastAsia" w:hint="eastAsia"/>
                <w:sz w:val="21"/>
                <w:szCs w:val="21"/>
              </w:rPr>
              <w:t>ノートや</w:t>
            </w:r>
            <w:r w:rsidRPr="00B135CF">
              <w:rPr>
                <w:rFonts w:asciiTheme="minorEastAsia" w:eastAsiaTheme="minorEastAsia" w:hAnsiTheme="minorEastAsia" w:hint="eastAsia"/>
                <w:sz w:val="21"/>
                <w:szCs w:val="21"/>
              </w:rPr>
              <w:t>ワークシートの記述</w:t>
            </w:r>
          </w:p>
          <w:p w14:paraId="35D239FC" w14:textId="77777777" w:rsidR="00DF540E" w:rsidRDefault="00DF540E" w:rsidP="00DA35B0">
            <w:pPr>
              <w:spacing w:line="280" w:lineRule="exact"/>
              <w:rPr>
                <w:rFonts w:asciiTheme="minorEastAsia" w:eastAsiaTheme="minorEastAsia" w:hAnsiTheme="minorEastAsia"/>
                <w:sz w:val="21"/>
                <w:szCs w:val="21"/>
              </w:rPr>
            </w:pPr>
            <w:r w:rsidRPr="00B135CF">
              <w:rPr>
                <w:rFonts w:asciiTheme="minorEastAsia" w:eastAsiaTheme="minorEastAsia" w:hAnsiTheme="minorEastAsia" w:hint="eastAsia"/>
                <w:sz w:val="21"/>
                <w:szCs w:val="21"/>
              </w:rPr>
              <w:t>実習記録表</w:t>
            </w:r>
          </w:p>
          <w:p w14:paraId="5D074E57" w14:textId="77777777" w:rsidR="00DF540E" w:rsidRPr="00B135CF" w:rsidRDefault="00DF540E" w:rsidP="00DA35B0">
            <w:pPr>
              <w:spacing w:line="280" w:lineRule="exact"/>
              <w:rPr>
                <w:rFonts w:asciiTheme="minorEastAsia" w:eastAsiaTheme="minorEastAsia" w:hAnsiTheme="minorEastAsia"/>
                <w:sz w:val="21"/>
                <w:szCs w:val="21"/>
              </w:rPr>
            </w:pPr>
            <w:r w:rsidRPr="00B135CF">
              <w:rPr>
                <w:rFonts w:asciiTheme="minorEastAsia" w:eastAsiaTheme="minorEastAsia" w:hAnsiTheme="minorEastAsia" w:hint="eastAsia"/>
                <w:sz w:val="21"/>
                <w:szCs w:val="21"/>
              </w:rPr>
              <w:t>レポート、発表</w:t>
            </w:r>
          </w:p>
          <w:p w14:paraId="7C55389E" w14:textId="1EBA15B9" w:rsidR="00DF540E" w:rsidRPr="00C814D8" w:rsidRDefault="00DF540E" w:rsidP="00EB76AF">
            <w:pPr>
              <w:spacing w:line="280" w:lineRule="exact"/>
              <w:jc w:val="left"/>
              <w:rPr>
                <w:rFonts w:asciiTheme="minorEastAsia" w:eastAsiaTheme="minorEastAsia" w:hAnsiTheme="minorEastAsia"/>
                <w:sz w:val="21"/>
                <w:szCs w:val="21"/>
              </w:rPr>
            </w:pPr>
            <w:r w:rsidRPr="00B135CF">
              <w:rPr>
                <w:rFonts w:asciiTheme="minorEastAsia" w:eastAsiaTheme="minorEastAsia" w:hAnsiTheme="minorEastAsia" w:hint="eastAsia"/>
                <w:sz w:val="21"/>
                <w:szCs w:val="21"/>
              </w:rPr>
              <w:t>定期考査の結果等</w:t>
            </w:r>
          </w:p>
        </w:tc>
      </w:tr>
      <w:tr w:rsidR="00DF540E" w:rsidRPr="00C814D8" w14:paraId="28A51B79" w14:textId="77777777" w:rsidTr="000045F9">
        <w:trPr>
          <w:cantSplit/>
          <w:trHeight w:val="905"/>
        </w:trPr>
        <w:tc>
          <w:tcPr>
            <w:tcW w:w="9240" w:type="dxa"/>
            <w:gridSpan w:val="5"/>
          </w:tcPr>
          <w:p w14:paraId="392F44A9" w14:textId="77777777" w:rsidR="00DF540E" w:rsidRPr="00CD6EC3" w:rsidRDefault="00DF540E" w:rsidP="00282F3D">
            <w:pPr>
              <w:rPr>
                <w:rFonts w:asciiTheme="minorEastAsia" w:eastAsiaTheme="minorEastAsia" w:hAnsiTheme="minorEastAsia"/>
                <w:spacing w:val="-2"/>
                <w:sz w:val="21"/>
                <w:szCs w:val="21"/>
              </w:rPr>
            </w:pPr>
            <w:r w:rsidRPr="00CD6EC3">
              <w:rPr>
                <w:rFonts w:asciiTheme="minorEastAsia" w:eastAsiaTheme="minorEastAsia" w:hAnsiTheme="minorEastAsia" w:hint="eastAsia"/>
                <w:spacing w:val="-2"/>
                <w:sz w:val="21"/>
                <w:szCs w:val="21"/>
              </w:rPr>
              <w:t>上に示す観点に基づいて、学習のまとまりごとに評価し、学年末に５段階の評定にまとめます。</w:t>
            </w:r>
          </w:p>
          <w:p w14:paraId="6569D88A" w14:textId="77777777" w:rsidR="00DF540E" w:rsidRPr="00C814D8" w:rsidRDefault="00DF540E" w:rsidP="00282F3D">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学習内容に応じて、それぞれの観点を適切に配分し、評価します。</w:t>
            </w:r>
          </w:p>
        </w:tc>
      </w:tr>
    </w:tbl>
    <w:p w14:paraId="611BB5AA" w14:textId="77777777" w:rsidR="00DF540E" w:rsidRDefault="00DF540E" w:rsidP="00DF540E">
      <w:pPr>
        <w:rPr>
          <w:rFonts w:asciiTheme="minorEastAsia" w:hAnsiTheme="minorEastAsia" w:cs="Times New Roman"/>
          <w:szCs w:val="21"/>
        </w:rPr>
      </w:pPr>
    </w:p>
    <w:p w14:paraId="7F152A3F" w14:textId="77777777" w:rsidR="00DF540E" w:rsidRPr="00112A8E" w:rsidRDefault="00282F3D" w:rsidP="00282F3D">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４</w:t>
      </w:r>
      <w:r w:rsidR="00DF540E">
        <w:rPr>
          <w:rFonts w:asciiTheme="minorEastAsia" w:hAnsiTheme="minorEastAsia" w:cs="Times New Roman" w:hint="eastAsia"/>
          <w:szCs w:val="21"/>
        </w:rPr>
        <w:t xml:space="preserve"> 学習の活動</w:t>
      </w:r>
    </w:p>
    <w:tbl>
      <w:tblPr>
        <w:tblStyle w:val="a9"/>
        <w:tblW w:w="9241" w:type="dxa"/>
        <w:tblInd w:w="527" w:type="dxa"/>
        <w:tblLayout w:type="fixed"/>
        <w:tblLook w:val="04A0" w:firstRow="1" w:lastRow="0" w:firstColumn="1" w:lastColumn="0" w:noHBand="0" w:noVBand="1"/>
      </w:tblPr>
      <w:tblGrid>
        <w:gridCol w:w="630"/>
        <w:gridCol w:w="945"/>
        <w:gridCol w:w="1890"/>
        <w:gridCol w:w="420"/>
        <w:gridCol w:w="420"/>
        <w:gridCol w:w="420"/>
        <w:gridCol w:w="420"/>
        <w:gridCol w:w="2890"/>
        <w:gridCol w:w="1206"/>
      </w:tblGrid>
      <w:tr w:rsidR="00DF540E" w14:paraId="1A9E8EA4" w14:textId="77777777" w:rsidTr="000045F9">
        <w:tc>
          <w:tcPr>
            <w:tcW w:w="630" w:type="dxa"/>
            <w:vMerge w:val="restart"/>
            <w:textDirection w:val="tbRlV"/>
            <w:vAlign w:val="center"/>
          </w:tcPr>
          <w:p w14:paraId="6A02BDE0" w14:textId="77777777" w:rsidR="00DF540E" w:rsidRDefault="00C94293" w:rsidP="000045F9">
            <w:pPr>
              <w:spacing w:line="280" w:lineRule="exact"/>
              <w:ind w:left="113" w:right="113"/>
              <w:rPr>
                <w:rFonts w:ascii="ＭＳ Ｐ明朝" w:eastAsia="ＭＳ Ｐ明朝" w:hAnsi="ＭＳ Ｐ明朝"/>
                <w:szCs w:val="21"/>
              </w:rPr>
            </w:pPr>
            <w:r>
              <w:rPr>
                <w:rFonts w:ascii="ＭＳ Ｐ明朝" w:eastAsia="ＭＳ Ｐ明朝" w:hAnsi="ＭＳ Ｐ明朝" w:hint="eastAsia"/>
                <w:szCs w:val="21"/>
              </w:rPr>
              <w:t>学期</w:t>
            </w:r>
          </w:p>
        </w:tc>
        <w:tc>
          <w:tcPr>
            <w:tcW w:w="945" w:type="dxa"/>
            <w:vMerge w:val="restart"/>
            <w:vAlign w:val="center"/>
          </w:tcPr>
          <w:p w14:paraId="063B387C" w14:textId="77777777" w:rsidR="00DF540E" w:rsidRDefault="00DF540E" w:rsidP="000045F9">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単元名</w:t>
            </w:r>
          </w:p>
        </w:tc>
        <w:tc>
          <w:tcPr>
            <w:tcW w:w="1890" w:type="dxa"/>
            <w:vMerge w:val="restart"/>
            <w:vAlign w:val="center"/>
          </w:tcPr>
          <w:p w14:paraId="28F2950F" w14:textId="77777777" w:rsidR="00DF540E" w:rsidRDefault="00DF540E" w:rsidP="000045F9">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学習内容</w:t>
            </w:r>
          </w:p>
        </w:tc>
        <w:tc>
          <w:tcPr>
            <w:tcW w:w="1680" w:type="dxa"/>
            <w:gridSpan w:val="4"/>
          </w:tcPr>
          <w:p w14:paraId="7D4D3A23" w14:textId="77777777" w:rsidR="00DF540E" w:rsidRDefault="00DF540E" w:rsidP="000045F9">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主な評価の観点</w:t>
            </w:r>
          </w:p>
        </w:tc>
        <w:tc>
          <w:tcPr>
            <w:tcW w:w="2890" w:type="dxa"/>
            <w:vMerge w:val="restart"/>
            <w:vAlign w:val="center"/>
          </w:tcPr>
          <w:p w14:paraId="16BC3AD1" w14:textId="77777777" w:rsidR="00DF540E" w:rsidRDefault="00DF540E" w:rsidP="000045F9">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単元（題材）の評価規準</w:t>
            </w:r>
          </w:p>
        </w:tc>
        <w:tc>
          <w:tcPr>
            <w:tcW w:w="1206" w:type="dxa"/>
            <w:vMerge w:val="restart"/>
            <w:vAlign w:val="center"/>
          </w:tcPr>
          <w:p w14:paraId="4E291F32" w14:textId="77777777" w:rsidR="00DF540E" w:rsidRPr="004F410A" w:rsidRDefault="00DF540E" w:rsidP="000045F9">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評価方法</w:t>
            </w:r>
          </w:p>
        </w:tc>
      </w:tr>
      <w:tr w:rsidR="00DF540E" w14:paraId="1A6616B4" w14:textId="77777777" w:rsidTr="000045F9">
        <w:trPr>
          <w:trHeight w:val="355"/>
        </w:trPr>
        <w:tc>
          <w:tcPr>
            <w:tcW w:w="630" w:type="dxa"/>
            <w:vMerge/>
            <w:vAlign w:val="center"/>
          </w:tcPr>
          <w:p w14:paraId="4FD2FC60" w14:textId="77777777" w:rsidR="00DF540E" w:rsidRDefault="00DF540E" w:rsidP="000045F9">
            <w:pPr>
              <w:rPr>
                <w:rFonts w:ascii="ＭＳ Ｐ明朝" w:eastAsia="ＭＳ Ｐ明朝" w:hAnsi="ＭＳ Ｐ明朝"/>
                <w:szCs w:val="21"/>
              </w:rPr>
            </w:pPr>
          </w:p>
        </w:tc>
        <w:tc>
          <w:tcPr>
            <w:tcW w:w="945" w:type="dxa"/>
            <w:vMerge/>
          </w:tcPr>
          <w:p w14:paraId="6C28BDB2" w14:textId="77777777" w:rsidR="00DF540E" w:rsidRDefault="00DF540E" w:rsidP="000045F9">
            <w:pPr>
              <w:rPr>
                <w:rFonts w:ascii="ＭＳ Ｐ明朝" w:eastAsia="ＭＳ Ｐ明朝" w:hAnsi="ＭＳ Ｐ明朝"/>
                <w:szCs w:val="21"/>
              </w:rPr>
            </w:pPr>
          </w:p>
        </w:tc>
        <w:tc>
          <w:tcPr>
            <w:tcW w:w="1890" w:type="dxa"/>
            <w:vMerge/>
          </w:tcPr>
          <w:p w14:paraId="72025929" w14:textId="77777777" w:rsidR="00DF540E" w:rsidRDefault="00DF540E" w:rsidP="000045F9">
            <w:pPr>
              <w:jc w:val="center"/>
              <w:rPr>
                <w:rFonts w:ascii="ＭＳ Ｐ明朝" w:eastAsia="ＭＳ Ｐ明朝" w:hAnsi="ＭＳ Ｐ明朝"/>
                <w:szCs w:val="21"/>
              </w:rPr>
            </w:pPr>
          </w:p>
        </w:tc>
        <w:tc>
          <w:tcPr>
            <w:tcW w:w="420" w:type="dxa"/>
            <w:vAlign w:val="center"/>
          </w:tcPr>
          <w:p w14:paraId="5F2371B4" w14:textId="77777777" w:rsidR="00DF540E" w:rsidRPr="0064722B" w:rsidRDefault="00CD6EC3" w:rsidP="000045F9">
            <w:pPr>
              <w:jc w:val="center"/>
              <w:rPr>
                <w:rFonts w:ascii="ＭＳ Ｐ明朝" w:eastAsia="ＭＳ Ｐ明朝" w:hAnsi="ＭＳ Ｐ明朝"/>
                <w:szCs w:val="21"/>
              </w:rPr>
            </w:pPr>
            <w:r>
              <w:rPr>
                <w:rFonts w:ascii="ＭＳ Ｐ明朝" w:eastAsia="ＭＳ Ｐ明朝" w:hAnsi="ＭＳ Ｐ明朝" w:hint="eastAsia"/>
                <w:szCs w:val="21"/>
              </w:rPr>
              <w:t>a</w:t>
            </w:r>
          </w:p>
        </w:tc>
        <w:tc>
          <w:tcPr>
            <w:tcW w:w="420" w:type="dxa"/>
            <w:vAlign w:val="center"/>
          </w:tcPr>
          <w:p w14:paraId="6DCDF150" w14:textId="77777777" w:rsidR="00DF540E" w:rsidRPr="0064722B" w:rsidRDefault="00CD6EC3" w:rsidP="000045F9">
            <w:pPr>
              <w:jc w:val="center"/>
              <w:rPr>
                <w:rFonts w:ascii="ＭＳ Ｐ明朝" w:eastAsia="ＭＳ Ｐ明朝" w:hAnsi="ＭＳ Ｐ明朝"/>
                <w:szCs w:val="21"/>
              </w:rPr>
            </w:pPr>
            <w:r>
              <w:rPr>
                <w:rFonts w:ascii="ＭＳ Ｐ明朝" w:eastAsia="ＭＳ Ｐ明朝" w:hAnsi="ＭＳ Ｐ明朝" w:hint="eastAsia"/>
                <w:szCs w:val="21"/>
              </w:rPr>
              <w:t>b</w:t>
            </w:r>
          </w:p>
        </w:tc>
        <w:tc>
          <w:tcPr>
            <w:tcW w:w="420" w:type="dxa"/>
            <w:vAlign w:val="center"/>
          </w:tcPr>
          <w:p w14:paraId="10AF6B9F" w14:textId="77777777" w:rsidR="00DF540E" w:rsidRPr="0064722B" w:rsidRDefault="00CD6EC3" w:rsidP="000045F9">
            <w:pPr>
              <w:jc w:val="center"/>
              <w:rPr>
                <w:rFonts w:ascii="ＭＳ Ｐ明朝" w:eastAsia="ＭＳ Ｐ明朝" w:hAnsi="ＭＳ Ｐ明朝"/>
                <w:szCs w:val="21"/>
              </w:rPr>
            </w:pPr>
            <w:r>
              <w:rPr>
                <w:rFonts w:ascii="ＭＳ Ｐ明朝" w:eastAsia="ＭＳ Ｐ明朝" w:hAnsi="ＭＳ Ｐ明朝" w:hint="eastAsia"/>
                <w:szCs w:val="21"/>
              </w:rPr>
              <w:t>c</w:t>
            </w:r>
          </w:p>
        </w:tc>
        <w:tc>
          <w:tcPr>
            <w:tcW w:w="420" w:type="dxa"/>
            <w:vAlign w:val="center"/>
          </w:tcPr>
          <w:p w14:paraId="34C0796C" w14:textId="77777777" w:rsidR="00DF540E" w:rsidRPr="0064722B" w:rsidRDefault="00CD6EC3" w:rsidP="000045F9">
            <w:pPr>
              <w:jc w:val="center"/>
              <w:rPr>
                <w:rFonts w:ascii="ＭＳ Ｐ明朝" w:eastAsia="ＭＳ Ｐ明朝" w:hAnsi="ＭＳ Ｐ明朝"/>
                <w:szCs w:val="21"/>
              </w:rPr>
            </w:pPr>
            <w:r>
              <w:rPr>
                <w:rFonts w:ascii="ＭＳ Ｐ明朝" w:eastAsia="ＭＳ Ｐ明朝" w:hAnsi="ＭＳ Ｐ明朝" w:hint="eastAsia"/>
                <w:szCs w:val="21"/>
              </w:rPr>
              <w:t>d</w:t>
            </w:r>
          </w:p>
        </w:tc>
        <w:tc>
          <w:tcPr>
            <w:tcW w:w="2890" w:type="dxa"/>
            <w:vMerge/>
          </w:tcPr>
          <w:p w14:paraId="56FEE2B9" w14:textId="77777777" w:rsidR="00DF540E" w:rsidRPr="007D458D" w:rsidRDefault="00DF540E" w:rsidP="000045F9">
            <w:pPr>
              <w:jc w:val="center"/>
              <w:rPr>
                <w:rFonts w:ascii="ＭＳ Ｐ明朝" w:eastAsia="ＭＳ Ｐ明朝" w:hAnsi="ＭＳ Ｐ明朝"/>
                <w:szCs w:val="21"/>
              </w:rPr>
            </w:pPr>
          </w:p>
        </w:tc>
        <w:tc>
          <w:tcPr>
            <w:tcW w:w="1206" w:type="dxa"/>
            <w:vMerge/>
          </w:tcPr>
          <w:p w14:paraId="0B4CBFC8" w14:textId="77777777" w:rsidR="00DF540E" w:rsidRPr="007D458D" w:rsidRDefault="00DF540E" w:rsidP="000045F9">
            <w:pPr>
              <w:jc w:val="center"/>
              <w:rPr>
                <w:rFonts w:ascii="ＭＳ Ｐ明朝" w:eastAsia="ＭＳ Ｐ明朝" w:hAnsi="ＭＳ Ｐ明朝"/>
                <w:szCs w:val="21"/>
              </w:rPr>
            </w:pPr>
          </w:p>
        </w:tc>
      </w:tr>
      <w:tr w:rsidR="00DF540E" w14:paraId="1B80F7E8" w14:textId="77777777" w:rsidTr="000045F9">
        <w:trPr>
          <w:cantSplit/>
          <w:trHeight w:val="1134"/>
        </w:trPr>
        <w:tc>
          <w:tcPr>
            <w:tcW w:w="630" w:type="dxa"/>
            <w:textDirection w:val="tbRlV"/>
            <w:vAlign w:val="center"/>
          </w:tcPr>
          <w:p w14:paraId="5981AFF6" w14:textId="77777777" w:rsidR="00DF540E" w:rsidRPr="0050500C" w:rsidRDefault="00DF540E" w:rsidP="000045F9">
            <w:pPr>
              <w:ind w:left="113" w:right="113"/>
              <w:rPr>
                <w:rFonts w:ascii="ＭＳ Ｐ明朝" w:eastAsia="ＭＳ Ｐ明朝" w:hAnsi="ＭＳ Ｐ明朝"/>
                <w:sz w:val="18"/>
                <w:szCs w:val="18"/>
              </w:rPr>
            </w:pPr>
            <w:r w:rsidRPr="0050500C">
              <w:rPr>
                <w:rFonts w:ascii="ＭＳ Ｐ明朝" w:eastAsia="ＭＳ Ｐ明朝" w:hAnsi="ＭＳ Ｐ明朝" w:hint="eastAsia"/>
                <w:sz w:val="18"/>
                <w:szCs w:val="18"/>
              </w:rPr>
              <w:t>１</w:t>
            </w:r>
            <w:r w:rsidR="00282F3D">
              <w:rPr>
                <w:rFonts w:ascii="ＭＳ Ｐ明朝" w:eastAsia="ＭＳ Ｐ明朝" w:hAnsi="ＭＳ Ｐ明朝" w:hint="eastAsia"/>
                <w:sz w:val="18"/>
                <w:szCs w:val="18"/>
              </w:rPr>
              <w:t>学期</w:t>
            </w:r>
          </w:p>
        </w:tc>
        <w:tc>
          <w:tcPr>
            <w:tcW w:w="945" w:type="dxa"/>
          </w:tcPr>
          <w:p w14:paraId="5F484F86"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農業と環境を学ぶ</w:t>
            </w:r>
          </w:p>
          <w:p w14:paraId="741FBBBE" w14:textId="77777777" w:rsidR="00DF540E" w:rsidRPr="0050500C" w:rsidRDefault="00DF540E" w:rsidP="000045F9">
            <w:pPr>
              <w:rPr>
                <w:rFonts w:ascii="ＭＳ Ｐ明朝" w:eastAsia="ＭＳ Ｐ明朝" w:hAnsi="ＭＳ Ｐ明朝"/>
                <w:sz w:val="18"/>
                <w:szCs w:val="18"/>
              </w:rPr>
            </w:pPr>
          </w:p>
          <w:p w14:paraId="00724FBA" w14:textId="77777777" w:rsidR="00DF540E" w:rsidRPr="0050500C" w:rsidRDefault="00DF540E" w:rsidP="000045F9">
            <w:pPr>
              <w:rPr>
                <w:rFonts w:ascii="ＭＳ Ｐ明朝" w:eastAsia="ＭＳ Ｐ明朝" w:hAnsi="ＭＳ Ｐ明朝"/>
                <w:sz w:val="18"/>
                <w:szCs w:val="18"/>
              </w:rPr>
            </w:pPr>
          </w:p>
          <w:p w14:paraId="3C695508" w14:textId="77777777" w:rsidR="00DF540E" w:rsidRPr="0050500C" w:rsidRDefault="00DF540E" w:rsidP="000045F9">
            <w:pPr>
              <w:rPr>
                <w:rFonts w:ascii="ＭＳ Ｐ明朝" w:eastAsia="ＭＳ Ｐ明朝" w:hAnsi="ＭＳ Ｐ明朝"/>
                <w:sz w:val="18"/>
                <w:szCs w:val="18"/>
              </w:rPr>
            </w:pPr>
          </w:p>
          <w:p w14:paraId="2FEFF22B"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栽培と飼育の基礎、栽培と飼育のプロジェクト</w:t>
            </w:r>
          </w:p>
        </w:tc>
        <w:tc>
          <w:tcPr>
            <w:tcW w:w="1890" w:type="dxa"/>
          </w:tcPr>
          <w:p w14:paraId="232A2DE5"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○農業と環境の学び方</w:t>
            </w:r>
          </w:p>
          <w:p w14:paraId="242F6E9A"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プロジェクト学習とは</w:t>
            </w:r>
          </w:p>
          <w:p w14:paraId="4AB2DD91"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学校農業クラブ活動</w:t>
            </w:r>
          </w:p>
          <w:p w14:paraId="4AEAD26D" w14:textId="77777777" w:rsidR="00DF540E" w:rsidRPr="0050500C" w:rsidRDefault="00DF540E" w:rsidP="000045F9">
            <w:pPr>
              <w:rPr>
                <w:rFonts w:ascii="ＭＳ Ｐ明朝" w:eastAsia="ＭＳ Ｐ明朝" w:hAnsi="ＭＳ Ｐ明朝"/>
                <w:sz w:val="18"/>
                <w:szCs w:val="18"/>
              </w:rPr>
            </w:pPr>
          </w:p>
          <w:p w14:paraId="2D9775C4"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○トウモロコシ・トマト</w:t>
            </w:r>
          </w:p>
          <w:p w14:paraId="268DB5B3"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性質と形態</w:t>
            </w:r>
          </w:p>
          <w:p w14:paraId="2580512C"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課題設定と栽培計画</w:t>
            </w:r>
          </w:p>
          <w:p w14:paraId="46B6C0DA"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栽培の実際</w:t>
            </w:r>
          </w:p>
          <w:p w14:paraId="6C114A0D"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加工と利用</w:t>
            </w:r>
          </w:p>
        </w:tc>
        <w:tc>
          <w:tcPr>
            <w:tcW w:w="420" w:type="dxa"/>
          </w:tcPr>
          <w:p w14:paraId="6E52D346"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7A801CB0" w14:textId="77777777" w:rsidR="00DF540E" w:rsidRPr="0050500C" w:rsidRDefault="00DF540E" w:rsidP="000045F9">
            <w:pPr>
              <w:rPr>
                <w:rFonts w:ascii="ＭＳ Ｐ明朝" w:eastAsia="ＭＳ Ｐ明朝" w:hAnsi="ＭＳ Ｐ明朝"/>
                <w:sz w:val="18"/>
                <w:szCs w:val="18"/>
              </w:rPr>
            </w:pPr>
          </w:p>
          <w:p w14:paraId="1FD97A4F" w14:textId="77777777" w:rsidR="00DF540E" w:rsidRPr="0050500C" w:rsidRDefault="00DF540E" w:rsidP="000045F9">
            <w:pPr>
              <w:rPr>
                <w:rFonts w:ascii="ＭＳ Ｐ明朝" w:eastAsia="ＭＳ Ｐ明朝" w:hAnsi="ＭＳ Ｐ明朝"/>
                <w:sz w:val="18"/>
                <w:szCs w:val="18"/>
              </w:rPr>
            </w:pPr>
          </w:p>
          <w:p w14:paraId="7535F19A" w14:textId="77777777" w:rsidR="00DF540E" w:rsidRPr="0050500C" w:rsidRDefault="00DF540E" w:rsidP="000045F9">
            <w:pPr>
              <w:rPr>
                <w:rFonts w:ascii="ＭＳ Ｐ明朝" w:eastAsia="ＭＳ Ｐ明朝" w:hAnsi="ＭＳ Ｐ明朝"/>
                <w:sz w:val="18"/>
                <w:szCs w:val="18"/>
              </w:rPr>
            </w:pPr>
          </w:p>
          <w:p w14:paraId="31829709" w14:textId="77777777" w:rsidR="00DF540E" w:rsidRPr="0050500C" w:rsidRDefault="00DF540E" w:rsidP="000045F9">
            <w:pPr>
              <w:rPr>
                <w:rFonts w:ascii="ＭＳ Ｐ明朝" w:eastAsia="ＭＳ Ｐ明朝" w:hAnsi="ＭＳ Ｐ明朝"/>
                <w:sz w:val="18"/>
                <w:szCs w:val="18"/>
              </w:rPr>
            </w:pPr>
          </w:p>
          <w:p w14:paraId="79E8F1EF" w14:textId="76C4F191" w:rsidR="00DF540E" w:rsidRPr="0050500C" w:rsidRDefault="00ED2C9B" w:rsidP="000045F9">
            <w:pP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20" w:type="dxa"/>
          </w:tcPr>
          <w:p w14:paraId="78964A78" w14:textId="77777777" w:rsidR="00DF540E" w:rsidRPr="0050500C" w:rsidRDefault="00DF540E" w:rsidP="000045F9">
            <w:pPr>
              <w:rPr>
                <w:rFonts w:ascii="ＭＳ Ｐ明朝" w:eastAsia="ＭＳ Ｐ明朝" w:hAnsi="ＭＳ Ｐ明朝"/>
                <w:sz w:val="18"/>
                <w:szCs w:val="18"/>
              </w:rPr>
            </w:pPr>
          </w:p>
          <w:p w14:paraId="38B3C61F" w14:textId="77777777" w:rsidR="00DF540E" w:rsidRPr="0050500C" w:rsidRDefault="00DF540E" w:rsidP="000045F9">
            <w:pPr>
              <w:rPr>
                <w:rFonts w:ascii="ＭＳ Ｐ明朝" w:eastAsia="ＭＳ Ｐ明朝" w:hAnsi="ＭＳ Ｐ明朝"/>
                <w:sz w:val="18"/>
                <w:szCs w:val="18"/>
              </w:rPr>
            </w:pPr>
          </w:p>
          <w:p w14:paraId="63C455B9" w14:textId="77777777" w:rsidR="00DF540E" w:rsidRPr="0050500C" w:rsidRDefault="00DF540E" w:rsidP="000045F9">
            <w:pPr>
              <w:rPr>
                <w:rFonts w:ascii="ＭＳ Ｐ明朝" w:eastAsia="ＭＳ Ｐ明朝" w:hAnsi="ＭＳ Ｐ明朝"/>
                <w:sz w:val="18"/>
                <w:szCs w:val="18"/>
              </w:rPr>
            </w:pPr>
          </w:p>
          <w:p w14:paraId="7E197877" w14:textId="77777777" w:rsidR="00DF540E" w:rsidRPr="0050500C" w:rsidRDefault="00DF540E" w:rsidP="000045F9">
            <w:pPr>
              <w:rPr>
                <w:rFonts w:ascii="ＭＳ Ｐ明朝" w:eastAsia="ＭＳ Ｐ明朝" w:hAnsi="ＭＳ Ｐ明朝"/>
                <w:sz w:val="18"/>
                <w:szCs w:val="18"/>
              </w:rPr>
            </w:pPr>
          </w:p>
          <w:p w14:paraId="322F5A67" w14:textId="77777777" w:rsidR="00DF540E" w:rsidRPr="0050500C" w:rsidRDefault="00DF540E" w:rsidP="000045F9">
            <w:pPr>
              <w:rPr>
                <w:rFonts w:ascii="ＭＳ Ｐ明朝" w:eastAsia="ＭＳ Ｐ明朝" w:hAnsi="ＭＳ Ｐ明朝"/>
                <w:sz w:val="18"/>
                <w:szCs w:val="18"/>
              </w:rPr>
            </w:pPr>
          </w:p>
          <w:p w14:paraId="5DABEDEB"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27D33BAC" w14:textId="77777777" w:rsidR="00DF540E" w:rsidRPr="0050500C" w:rsidRDefault="00DF540E" w:rsidP="000045F9">
            <w:pPr>
              <w:rPr>
                <w:rFonts w:ascii="ＭＳ Ｐ明朝" w:eastAsia="ＭＳ Ｐ明朝" w:hAnsi="ＭＳ Ｐ明朝"/>
                <w:sz w:val="18"/>
                <w:szCs w:val="18"/>
              </w:rPr>
            </w:pPr>
          </w:p>
          <w:p w14:paraId="6DA4ED27" w14:textId="77777777" w:rsidR="00DF540E" w:rsidRPr="0050500C" w:rsidRDefault="00DF540E" w:rsidP="000045F9">
            <w:pPr>
              <w:rPr>
                <w:rFonts w:ascii="ＭＳ Ｐ明朝" w:eastAsia="ＭＳ Ｐ明朝" w:hAnsi="ＭＳ Ｐ明朝"/>
                <w:sz w:val="18"/>
                <w:szCs w:val="18"/>
              </w:rPr>
            </w:pPr>
          </w:p>
          <w:p w14:paraId="6B2AEFCB" w14:textId="77777777" w:rsidR="00DF540E" w:rsidRPr="0050500C" w:rsidRDefault="00DF540E" w:rsidP="000045F9">
            <w:pPr>
              <w:rPr>
                <w:rFonts w:ascii="ＭＳ Ｐ明朝" w:eastAsia="ＭＳ Ｐ明朝" w:hAnsi="ＭＳ Ｐ明朝"/>
                <w:sz w:val="18"/>
                <w:szCs w:val="18"/>
              </w:rPr>
            </w:pPr>
          </w:p>
          <w:p w14:paraId="693E3E0C" w14:textId="77777777" w:rsidR="00DF540E" w:rsidRPr="0050500C" w:rsidRDefault="00DF540E" w:rsidP="000045F9">
            <w:pPr>
              <w:rPr>
                <w:rFonts w:ascii="ＭＳ Ｐ明朝" w:eastAsia="ＭＳ Ｐ明朝" w:hAnsi="ＭＳ Ｐ明朝"/>
                <w:sz w:val="18"/>
                <w:szCs w:val="18"/>
              </w:rPr>
            </w:pPr>
          </w:p>
          <w:p w14:paraId="13DF4394" w14:textId="77777777" w:rsidR="00DF540E" w:rsidRPr="0050500C" w:rsidRDefault="00DF540E" w:rsidP="000045F9">
            <w:pPr>
              <w:rPr>
                <w:rFonts w:ascii="ＭＳ Ｐ明朝" w:eastAsia="ＭＳ Ｐ明朝" w:hAnsi="ＭＳ Ｐ明朝"/>
                <w:sz w:val="18"/>
                <w:szCs w:val="18"/>
              </w:rPr>
            </w:pPr>
          </w:p>
          <w:p w14:paraId="773049D9" w14:textId="092EA0C4" w:rsidR="00DF540E" w:rsidRPr="0050500C" w:rsidRDefault="00ED2C9B" w:rsidP="000045F9">
            <w:pP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20" w:type="dxa"/>
          </w:tcPr>
          <w:p w14:paraId="128DF5CF"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6B1BAFEF" w14:textId="77777777" w:rsidR="00DF540E" w:rsidRPr="0050500C" w:rsidRDefault="00DF540E" w:rsidP="000045F9">
            <w:pPr>
              <w:rPr>
                <w:rFonts w:ascii="ＭＳ Ｐ明朝" w:eastAsia="ＭＳ Ｐ明朝" w:hAnsi="ＭＳ Ｐ明朝"/>
                <w:sz w:val="18"/>
                <w:szCs w:val="18"/>
              </w:rPr>
            </w:pPr>
          </w:p>
          <w:p w14:paraId="20394456" w14:textId="77777777" w:rsidR="00DF540E" w:rsidRPr="0050500C" w:rsidRDefault="00DF540E" w:rsidP="000045F9">
            <w:pPr>
              <w:rPr>
                <w:rFonts w:ascii="ＭＳ Ｐ明朝" w:eastAsia="ＭＳ Ｐ明朝" w:hAnsi="ＭＳ Ｐ明朝"/>
                <w:sz w:val="18"/>
                <w:szCs w:val="18"/>
              </w:rPr>
            </w:pPr>
          </w:p>
          <w:p w14:paraId="4FFF48EB" w14:textId="77777777" w:rsidR="00DF540E" w:rsidRPr="0050500C" w:rsidRDefault="00DF540E" w:rsidP="000045F9">
            <w:pPr>
              <w:rPr>
                <w:rFonts w:ascii="ＭＳ Ｐ明朝" w:eastAsia="ＭＳ Ｐ明朝" w:hAnsi="ＭＳ Ｐ明朝"/>
                <w:sz w:val="18"/>
                <w:szCs w:val="18"/>
              </w:rPr>
            </w:pPr>
          </w:p>
          <w:p w14:paraId="0F9D499F" w14:textId="77777777" w:rsidR="00DF540E" w:rsidRPr="0050500C" w:rsidRDefault="00DF540E" w:rsidP="000045F9">
            <w:pPr>
              <w:rPr>
                <w:rFonts w:ascii="ＭＳ Ｐ明朝" w:eastAsia="ＭＳ Ｐ明朝" w:hAnsi="ＭＳ Ｐ明朝"/>
                <w:sz w:val="18"/>
                <w:szCs w:val="18"/>
              </w:rPr>
            </w:pPr>
          </w:p>
          <w:p w14:paraId="201E21F8"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2890" w:type="dxa"/>
          </w:tcPr>
          <w:p w14:paraId="3F09EC54" w14:textId="77777777" w:rsidR="00DF540E" w:rsidRPr="0050500C" w:rsidRDefault="00282F3D" w:rsidP="000045F9">
            <w:pPr>
              <w:spacing w:line="260" w:lineRule="exact"/>
              <w:ind w:left="180" w:hangingChars="100" w:hanging="180"/>
              <w:rPr>
                <w:rFonts w:asciiTheme="minorEastAsia" w:eastAsiaTheme="minorEastAsia" w:hAnsiTheme="minorEastAsia"/>
                <w:sz w:val="18"/>
                <w:szCs w:val="18"/>
              </w:rPr>
            </w:pPr>
            <w:r>
              <w:rPr>
                <w:rFonts w:ascii="ＭＳ 明朝" w:hAnsi="ＭＳ 明朝" w:hint="eastAsia"/>
                <w:sz w:val="18"/>
                <w:szCs w:val="18"/>
              </w:rPr>
              <w:t>a:</w:t>
            </w:r>
            <w:r w:rsidR="00DF540E" w:rsidRPr="0050500C">
              <w:rPr>
                <w:rFonts w:ascii="ＭＳ 明朝" w:hAnsi="ＭＳ 明朝" w:hint="eastAsia"/>
                <w:sz w:val="18"/>
                <w:szCs w:val="18"/>
              </w:rPr>
              <w:t>農業と環境の学び方、作物の栽培に</w:t>
            </w:r>
            <w:r w:rsidR="00DF540E" w:rsidRPr="0050500C">
              <w:rPr>
                <w:rFonts w:asciiTheme="minorEastAsia" w:eastAsiaTheme="minorEastAsia" w:hAnsiTheme="minorEastAsia" w:hint="eastAsia"/>
                <w:sz w:val="18"/>
                <w:szCs w:val="18"/>
              </w:rPr>
              <w:t>ついて関心を</w:t>
            </w:r>
            <w:r w:rsidR="00E148D0">
              <w:rPr>
                <w:rFonts w:asciiTheme="minorEastAsia" w:eastAsiaTheme="minorEastAsia" w:hAnsiTheme="minorEastAsia" w:hint="eastAsia"/>
                <w:sz w:val="18"/>
                <w:szCs w:val="18"/>
              </w:rPr>
              <w:t>持ち</w:t>
            </w:r>
            <w:r w:rsidR="00DF540E" w:rsidRPr="0050500C">
              <w:rPr>
                <w:rFonts w:asciiTheme="minorEastAsia" w:eastAsiaTheme="minorEastAsia" w:hAnsiTheme="minorEastAsia" w:hint="eastAsia"/>
                <w:sz w:val="18"/>
                <w:szCs w:val="18"/>
              </w:rPr>
              <w:t>、意欲的に学習に取</w:t>
            </w:r>
            <w:r w:rsidR="009B394C">
              <w:rPr>
                <w:rFonts w:asciiTheme="minorEastAsia" w:eastAsiaTheme="minorEastAsia" w:hAnsiTheme="minorEastAsia" w:hint="eastAsia"/>
                <w:sz w:val="18"/>
                <w:szCs w:val="18"/>
              </w:rPr>
              <w:t>り</w:t>
            </w:r>
            <w:r w:rsidR="00DF540E" w:rsidRPr="0050500C">
              <w:rPr>
                <w:rFonts w:asciiTheme="minorEastAsia" w:eastAsiaTheme="minorEastAsia" w:hAnsiTheme="minorEastAsia" w:hint="eastAsia"/>
                <w:sz w:val="18"/>
                <w:szCs w:val="18"/>
              </w:rPr>
              <w:t>組もうとしている。</w:t>
            </w:r>
          </w:p>
          <w:p w14:paraId="7ABC260F" w14:textId="77777777" w:rsidR="00DF540E" w:rsidRPr="0050500C" w:rsidRDefault="00282F3D" w:rsidP="000045F9">
            <w:pPr>
              <w:spacing w:line="260" w:lineRule="exact"/>
              <w:ind w:left="180" w:hangingChars="100" w:hanging="180"/>
              <w:rPr>
                <w:rFonts w:asciiTheme="minorEastAsia" w:eastAsiaTheme="minorEastAsia" w:hAnsiTheme="minorEastAsia"/>
                <w:sz w:val="18"/>
                <w:szCs w:val="18"/>
              </w:rPr>
            </w:pPr>
            <w:r>
              <w:rPr>
                <w:rFonts w:ascii="ＭＳ 明朝" w:hAnsi="ＭＳ 明朝" w:hint="eastAsia"/>
                <w:sz w:val="18"/>
                <w:szCs w:val="18"/>
              </w:rPr>
              <w:t>b:</w:t>
            </w:r>
            <w:r w:rsidR="00DF540E" w:rsidRPr="0050500C">
              <w:rPr>
                <w:rFonts w:ascii="ＭＳ 明朝" w:hAnsi="ＭＳ 明朝" w:hint="eastAsia"/>
                <w:sz w:val="18"/>
                <w:szCs w:val="18"/>
              </w:rPr>
              <w:t>農業と環境の学び方、作物の栽培に</w:t>
            </w:r>
            <w:r w:rsidR="00DF540E" w:rsidRPr="0050500C">
              <w:rPr>
                <w:rFonts w:asciiTheme="minorEastAsia" w:eastAsiaTheme="minorEastAsia" w:hAnsiTheme="minorEastAsia" w:hint="eastAsia"/>
                <w:sz w:val="18"/>
                <w:szCs w:val="18"/>
              </w:rPr>
              <w:t>ついて、課題を見い出し、その解決をめざして思考を深め、判断・表現する姿が見られる。</w:t>
            </w:r>
          </w:p>
          <w:p w14:paraId="1F0CFB99" w14:textId="77777777" w:rsidR="00DF540E" w:rsidRPr="0050500C" w:rsidRDefault="00282F3D" w:rsidP="000045F9">
            <w:pPr>
              <w:spacing w:line="260" w:lineRule="exact"/>
              <w:ind w:left="180" w:hangingChars="100" w:hanging="180"/>
              <w:rPr>
                <w:rFonts w:asciiTheme="minorEastAsia" w:eastAsiaTheme="minorEastAsia" w:hAnsiTheme="minorEastAsia"/>
                <w:sz w:val="18"/>
                <w:szCs w:val="18"/>
              </w:rPr>
            </w:pPr>
            <w:r>
              <w:rPr>
                <w:rFonts w:ascii="ＭＳ 明朝" w:hAnsi="ＭＳ 明朝" w:hint="eastAsia"/>
                <w:sz w:val="18"/>
                <w:szCs w:val="18"/>
              </w:rPr>
              <w:t>c:</w:t>
            </w:r>
            <w:r w:rsidR="00DF540E" w:rsidRPr="0050500C">
              <w:rPr>
                <w:rFonts w:ascii="ＭＳ 明朝" w:hAnsi="ＭＳ 明朝" w:hint="eastAsia"/>
                <w:sz w:val="18"/>
                <w:szCs w:val="18"/>
              </w:rPr>
              <w:t>農業と環境の学び方、作物の栽培に</w:t>
            </w:r>
            <w:r w:rsidR="00C94293">
              <w:rPr>
                <w:rFonts w:asciiTheme="minorEastAsia" w:eastAsiaTheme="minorEastAsia" w:hAnsiTheme="minorEastAsia" w:hint="eastAsia"/>
                <w:sz w:val="18"/>
                <w:szCs w:val="18"/>
              </w:rPr>
              <w:t>ついて、</w:t>
            </w:r>
            <w:r w:rsidR="00DF540E" w:rsidRPr="0050500C">
              <w:rPr>
                <w:rFonts w:asciiTheme="minorEastAsia" w:eastAsiaTheme="minorEastAsia" w:hAnsiTheme="minorEastAsia" w:hint="eastAsia"/>
                <w:sz w:val="18"/>
                <w:szCs w:val="18"/>
              </w:rPr>
              <w:t>基礎的な技術を身に付け、その技術を活用している。</w:t>
            </w:r>
          </w:p>
          <w:p w14:paraId="501CD0A8" w14:textId="77777777" w:rsidR="00DF540E" w:rsidRPr="0050500C" w:rsidRDefault="00282F3D" w:rsidP="000045F9">
            <w:pPr>
              <w:spacing w:line="260" w:lineRule="exact"/>
              <w:ind w:left="180" w:hangingChars="100" w:hanging="180"/>
              <w:rPr>
                <w:rFonts w:ascii="ＭＳ 明朝" w:hAnsi="ＭＳ 明朝"/>
                <w:sz w:val="18"/>
                <w:szCs w:val="18"/>
              </w:rPr>
            </w:pPr>
            <w:r>
              <w:rPr>
                <w:rFonts w:ascii="ＭＳ 明朝" w:hAnsi="ＭＳ 明朝" w:hint="eastAsia"/>
                <w:sz w:val="18"/>
                <w:szCs w:val="18"/>
              </w:rPr>
              <w:t>d:</w:t>
            </w:r>
            <w:r w:rsidR="00DF540E" w:rsidRPr="0050500C">
              <w:rPr>
                <w:rFonts w:ascii="ＭＳ 明朝" w:hAnsi="ＭＳ 明朝" w:hint="eastAsia"/>
                <w:sz w:val="18"/>
                <w:szCs w:val="18"/>
              </w:rPr>
              <w:t>農業と環境の学び方、作物の栽培に</w:t>
            </w:r>
            <w:r w:rsidR="00DF540E" w:rsidRPr="0050500C">
              <w:rPr>
                <w:rFonts w:asciiTheme="minorEastAsia" w:eastAsiaTheme="minorEastAsia" w:hAnsiTheme="minorEastAsia" w:hint="eastAsia"/>
                <w:sz w:val="18"/>
                <w:szCs w:val="18"/>
              </w:rPr>
              <w:t>ついて理解し、基礎的な知識を身に付けている。</w:t>
            </w:r>
          </w:p>
        </w:tc>
        <w:tc>
          <w:tcPr>
            <w:tcW w:w="1206" w:type="dxa"/>
          </w:tcPr>
          <w:p w14:paraId="7C7DA015"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授業観察</w:t>
            </w:r>
          </w:p>
          <w:p w14:paraId="7A734AC6"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ノート</w:t>
            </w:r>
          </w:p>
          <w:p w14:paraId="34088597"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レポート</w:t>
            </w:r>
          </w:p>
          <w:p w14:paraId="45F9CED7"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定期考査</w:t>
            </w:r>
          </w:p>
        </w:tc>
      </w:tr>
      <w:tr w:rsidR="00DF540E" w14:paraId="063322E0" w14:textId="77777777" w:rsidTr="000045F9">
        <w:trPr>
          <w:cantSplit/>
          <w:trHeight w:val="1134"/>
        </w:trPr>
        <w:tc>
          <w:tcPr>
            <w:tcW w:w="630" w:type="dxa"/>
            <w:textDirection w:val="tbRlV"/>
            <w:vAlign w:val="center"/>
          </w:tcPr>
          <w:p w14:paraId="3DB3450A" w14:textId="77777777" w:rsidR="00DF540E" w:rsidRPr="0050500C" w:rsidRDefault="00DF540E" w:rsidP="000045F9">
            <w:pPr>
              <w:ind w:left="113" w:right="113"/>
              <w:rPr>
                <w:rFonts w:ascii="ＭＳ Ｐ明朝" w:eastAsia="ＭＳ Ｐ明朝" w:hAnsi="ＭＳ Ｐ明朝"/>
                <w:sz w:val="18"/>
                <w:szCs w:val="18"/>
              </w:rPr>
            </w:pPr>
            <w:r w:rsidRPr="0050500C">
              <w:rPr>
                <w:rFonts w:ascii="ＭＳ Ｐ明朝" w:eastAsia="ＭＳ Ｐ明朝" w:hAnsi="ＭＳ Ｐ明朝" w:hint="eastAsia"/>
                <w:sz w:val="18"/>
                <w:szCs w:val="18"/>
              </w:rPr>
              <w:t>２</w:t>
            </w:r>
            <w:r w:rsidR="00282F3D">
              <w:rPr>
                <w:rFonts w:ascii="ＭＳ Ｐ明朝" w:eastAsia="ＭＳ Ｐ明朝" w:hAnsi="ＭＳ Ｐ明朝" w:hint="eastAsia"/>
                <w:sz w:val="18"/>
                <w:szCs w:val="18"/>
              </w:rPr>
              <w:t>学期</w:t>
            </w:r>
          </w:p>
        </w:tc>
        <w:tc>
          <w:tcPr>
            <w:tcW w:w="945" w:type="dxa"/>
          </w:tcPr>
          <w:p w14:paraId="216C6E98" w14:textId="77777777" w:rsidR="00DF540E" w:rsidRPr="0050500C" w:rsidRDefault="00DF540E" w:rsidP="000045F9">
            <w:pPr>
              <w:tabs>
                <w:tab w:val="left" w:pos="916"/>
              </w:tabs>
              <w:rPr>
                <w:rFonts w:ascii="ＭＳ Ｐ明朝" w:eastAsia="ＭＳ Ｐ明朝" w:hAnsi="ＭＳ Ｐ明朝"/>
                <w:sz w:val="18"/>
                <w:szCs w:val="18"/>
              </w:rPr>
            </w:pPr>
            <w:r w:rsidRPr="0050500C">
              <w:rPr>
                <w:rFonts w:ascii="ＭＳ Ｐ明朝" w:eastAsia="ＭＳ Ｐ明朝" w:hAnsi="ＭＳ Ｐ明朝" w:hint="eastAsia"/>
                <w:sz w:val="18"/>
                <w:szCs w:val="18"/>
              </w:rPr>
              <w:t>栽培と飼育の基礎、栽培と飼育のプロジェクト</w:t>
            </w:r>
          </w:p>
        </w:tc>
        <w:tc>
          <w:tcPr>
            <w:tcW w:w="1890" w:type="dxa"/>
          </w:tcPr>
          <w:p w14:paraId="57DB8E84"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○プロジェクトのまとめ</w:t>
            </w:r>
          </w:p>
          <w:p w14:paraId="1CF73ADE" w14:textId="77777777" w:rsidR="00C94293" w:rsidRDefault="00C94293" w:rsidP="000045F9">
            <w:pPr>
              <w:rPr>
                <w:rFonts w:ascii="ＭＳ Ｐ明朝" w:eastAsia="ＭＳ Ｐ明朝" w:hAnsi="ＭＳ Ｐ明朝"/>
                <w:sz w:val="18"/>
                <w:szCs w:val="18"/>
              </w:rPr>
            </w:pPr>
          </w:p>
          <w:p w14:paraId="539A131D"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○ダイコン・ハクサイ</w:t>
            </w:r>
          </w:p>
          <w:p w14:paraId="58DC2FC7"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性質と形態</w:t>
            </w:r>
          </w:p>
          <w:p w14:paraId="1221C2E2"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課題設定と栽培計画</w:t>
            </w:r>
          </w:p>
          <w:p w14:paraId="343E068F"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栽培の実際</w:t>
            </w:r>
          </w:p>
          <w:p w14:paraId="4A8E671A"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加工と利用</w:t>
            </w:r>
          </w:p>
          <w:p w14:paraId="54163167"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○プロジェクトのまとめ</w:t>
            </w:r>
          </w:p>
        </w:tc>
        <w:tc>
          <w:tcPr>
            <w:tcW w:w="420" w:type="dxa"/>
          </w:tcPr>
          <w:p w14:paraId="727217E7" w14:textId="77777777" w:rsidR="00DF540E" w:rsidRPr="0050500C" w:rsidRDefault="00DF540E" w:rsidP="000045F9">
            <w:pPr>
              <w:rPr>
                <w:rFonts w:ascii="ＭＳ Ｐ明朝" w:eastAsia="ＭＳ Ｐ明朝" w:hAnsi="ＭＳ Ｐ明朝"/>
                <w:sz w:val="18"/>
                <w:szCs w:val="18"/>
              </w:rPr>
            </w:pPr>
          </w:p>
          <w:p w14:paraId="1E0BF0CE" w14:textId="77777777" w:rsidR="00DF540E" w:rsidRPr="0050500C" w:rsidRDefault="00DF540E" w:rsidP="000045F9">
            <w:pPr>
              <w:rPr>
                <w:rFonts w:ascii="ＭＳ Ｐ明朝" w:eastAsia="ＭＳ Ｐ明朝" w:hAnsi="ＭＳ Ｐ明朝"/>
                <w:sz w:val="18"/>
                <w:szCs w:val="18"/>
              </w:rPr>
            </w:pPr>
          </w:p>
          <w:p w14:paraId="4B21DA4A" w14:textId="1E8573DC" w:rsidR="00DF540E" w:rsidRPr="0050500C" w:rsidRDefault="00ED2C9B" w:rsidP="000045F9">
            <w:pP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20" w:type="dxa"/>
          </w:tcPr>
          <w:p w14:paraId="6CC01F59"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217F8AB3" w14:textId="77777777" w:rsidR="00DF540E" w:rsidRPr="0050500C" w:rsidRDefault="00DF540E" w:rsidP="000045F9">
            <w:pPr>
              <w:rPr>
                <w:rFonts w:ascii="ＭＳ Ｐ明朝" w:eastAsia="ＭＳ Ｐ明朝" w:hAnsi="ＭＳ Ｐ明朝"/>
                <w:sz w:val="18"/>
                <w:szCs w:val="18"/>
              </w:rPr>
            </w:pPr>
          </w:p>
          <w:p w14:paraId="34F8C820"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472237F6" w14:textId="77777777" w:rsidR="00DF540E" w:rsidRPr="0050500C" w:rsidRDefault="00DF540E" w:rsidP="000045F9">
            <w:pPr>
              <w:rPr>
                <w:rFonts w:ascii="ＭＳ Ｐ明朝" w:eastAsia="ＭＳ Ｐ明朝" w:hAnsi="ＭＳ Ｐ明朝"/>
                <w:sz w:val="18"/>
                <w:szCs w:val="18"/>
              </w:rPr>
            </w:pPr>
          </w:p>
          <w:p w14:paraId="06C9A506" w14:textId="77777777" w:rsidR="00DF540E" w:rsidRPr="0050500C" w:rsidRDefault="00DF540E" w:rsidP="000045F9">
            <w:pPr>
              <w:rPr>
                <w:rFonts w:ascii="ＭＳ Ｐ明朝" w:eastAsia="ＭＳ Ｐ明朝" w:hAnsi="ＭＳ Ｐ明朝"/>
                <w:sz w:val="18"/>
                <w:szCs w:val="18"/>
              </w:rPr>
            </w:pPr>
          </w:p>
          <w:p w14:paraId="00CC83B1" w14:textId="77777777" w:rsidR="00DF540E" w:rsidRPr="0050500C" w:rsidRDefault="00DF540E" w:rsidP="000045F9">
            <w:pPr>
              <w:rPr>
                <w:rFonts w:ascii="ＭＳ Ｐ明朝" w:eastAsia="ＭＳ Ｐ明朝" w:hAnsi="ＭＳ Ｐ明朝"/>
                <w:sz w:val="18"/>
                <w:szCs w:val="18"/>
              </w:rPr>
            </w:pPr>
          </w:p>
          <w:p w14:paraId="40E4CCBB" w14:textId="77777777" w:rsidR="00DF540E" w:rsidRPr="0050500C" w:rsidRDefault="00DF540E" w:rsidP="000045F9">
            <w:pPr>
              <w:rPr>
                <w:rFonts w:ascii="ＭＳ Ｐ明朝" w:eastAsia="ＭＳ Ｐ明朝" w:hAnsi="ＭＳ Ｐ明朝"/>
                <w:sz w:val="18"/>
                <w:szCs w:val="18"/>
              </w:rPr>
            </w:pPr>
          </w:p>
          <w:p w14:paraId="248EFAF4"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1C3E197E"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1564A8C1" w14:textId="77777777" w:rsidR="00DF540E" w:rsidRPr="0050500C" w:rsidRDefault="00DF540E" w:rsidP="000045F9">
            <w:pPr>
              <w:rPr>
                <w:rFonts w:ascii="ＭＳ Ｐ明朝" w:eastAsia="ＭＳ Ｐ明朝" w:hAnsi="ＭＳ Ｐ明朝"/>
                <w:sz w:val="18"/>
                <w:szCs w:val="18"/>
              </w:rPr>
            </w:pPr>
          </w:p>
          <w:p w14:paraId="51AAAD82" w14:textId="6EAD4BCD" w:rsidR="00DF540E" w:rsidRPr="0050500C" w:rsidRDefault="00ED2C9B" w:rsidP="000045F9">
            <w:pPr>
              <w:rPr>
                <w:rFonts w:ascii="ＭＳ Ｐ明朝" w:eastAsia="ＭＳ Ｐ明朝" w:hAnsi="ＭＳ Ｐ明朝"/>
                <w:sz w:val="18"/>
                <w:szCs w:val="18"/>
              </w:rPr>
            </w:pPr>
            <w:r>
              <w:rPr>
                <w:rFonts w:ascii="ＭＳ Ｐ明朝" w:eastAsia="ＭＳ Ｐ明朝" w:hAnsi="ＭＳ Ｐ明朝" w:hint="eastAsia"/>
                <w:sz w:val="18"/>
                <w:szCs w:val="18"/>
              </w:rPr>
              <w:t>○</w:t>
            </w:r>
          </w:p>
          <w:p w14:paraId="1BCF3350" w14:textId="77777777" w:rsidR="00DF540E" w:rsidRPr="0050500C" w:rsidRDefault="00DF540E" w:rsidP="000045F9">
            <w:pPr>
              <w:rPr>
                <w:rFonts w:ascii="ＭＳ Ｐ明朝" w:eastAsia="ＭＳ Ｐ明朝" w:hAnsi="ＭＳ Ｐ明朝"/>
                <w:sz w:val="18"/>
                <w:szCs w:val="18"/>
              </w:rPr>
            </w:pPr>
          </w:p>
          <w:p w14:paraId="76F04ACB" w14:textId="77777777" w:rsidR="00DF540E" w:rsidRPr="0050500C" w:rsidRDefault="00DF540E" w:rsidP="000045F9">
            <w:pPr>
              <w:rPr>
                <w:rFonts w:ascii="ＭＳ Ｐ明朝" w:eastAsia="ＭＳ Ｐ明朝" w:hAnsi="ＭＳ Ｐ明朝"/>
                <w:sz w:val="18"/>
                <w:szCs w:val="18"/>
              </w:rPr>
            </w:pPr>
          </w:p>
          <w:p w14:paraId="7B723991" w14:textId="77777777" w:rsidR="00DF540E" w:rsidRPr="0050500C" w:rsidRDefault="00DF540E" w:rsidP="000045F9">
            <w:pPr>
              <w:rPr>
                <w:rFonts w:ascii="ＭＳ Ｐ明朝" w:eastAsia="ＭＳ Ｐ明朝" w:hAnsi="ＭＳ Ｐ明朝"/>
                <w:sz w:val="18"/>
                <w:szCs w:val="18"/>
              </w:rPr>
            </w:pPr>
          </w:p>
          <w:p w14:paraId="68175833" w14:textId="77777777" w:rsidR="00DF540E" w:rsidRPr="0050500C" w:rsidRDefault="00DF540E" w:rsidP="000045F9">
            <w:pPr>
              <w:rPr>
                <w:rFonts w:ascii="ＭＳ Ｐ明朝" w:eastAsia="ＭＳ Ｐ明朝" w:hAnsi="ＭＳ Ｐ明朝"/>
                <w:sz w:val="18"/>
                <w:szCs w:val="18"/>
              </w:rPr>
            </w:pPr>
          </w:p>
          <w:p w14:paraId="629F855A"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1CCBABF5" w14:textId="77777777" w:rsidR="00DF540E" w:rsidRPr="0050500C" w:rsidRDefault="00DF540E" w:rsidP="000045F9">
            <w:pPr>
              <w:rPr>
                <w:rFonts w:ascii="ＭＳ Ｐ明朝" w:eastAsia="ＭＳ Ｐ明朝" w:hAnsi="ＭＳ Ｐ明朝"/>
                <w:sz w:val="18"/>
                <w:szCs w:val="18"/>
              </w:rPr>
            </w:pPr>
          </w:p>
          <w:p w14:paraId="4C909CD0" w14:textId="77777777" w:rsidR="00DF540E" w:rsidRPr="0050500C" w:rsidRDefault="00DF540E" w:rsidP="000045F9">
            <w:pPr>
              <w:rPr>
                <w:rFonts w:ascii="ＭＳ Ｐ明朝" w:eastAsia="ＭＳ Ｐ明朝" w:hAnsi="ＭＳ Ｐ明朝"/>
                <w:sz w:val="18"/>
                <w:szCs w:val="18"/>
              </w:rPr>
            </w:pPr>
          </w:p>
          <w:p w14:paraId="62DCA3FD"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2890" w:type="dxa"/>
          </w:tcPr>
          <w:p w14:paraId="458C053D" w14:textId="77777777" w:rsidR="00DF540E" w:rsidRPr="0050500C" w:rsidRDefault="00282F3D" w:rsidP="000045F9">
            <w:pPr>
              <w:spacing w:line="260" w:lineRule="exact"/>
              <w:ind w:left="180" w:hangingChars="100" w:hanging="180"/>
              <w:rPr>
                <w:rFonts w:asciiTheme="minorEastAsia" w:eastAsiaTheme="minorEastAsia" w:hAnsiTheme="minorEastAsia"/>
                <w:sz w:val="18"/>
                <w:szCs w:val="18"/>
              </w:rPr>
            </w:pPr>
            <w:r>
              <w:rPr>
                <w:rFonts w:ascii="ＭＳ 明朝" w:hAnsi="ＭＳ 明朝" w:hint="eastAsia"/>
                <w:sz w:val="18"/>
                <w:szCs w:val="18"/>
              </w:rPr>
              <w:t>a:</w:t>
            </w:r>
            <w:r w:rsidR="00DF540E" w:rsidRPr="0050500C">
              <w:rPr>
                <w:rFonts w:ascii="ＭＳ 明朝" w:hAnsi="ＭＳ 明朝" w:hint="eastAsia"/>
                <w:sz w:val="18"/>
                <w:szCs w:val="18"/>
              </w:rPr>
              <w:t>作物の栽培に</w:t>
            </w:r>
            <w:r w:rsidR="00DF540E" w:rsidRPr="0050500C">
              <w:rPr>
                <w:rFonts w:asciiTheme="minorEastAsia" w:eastAsiaTheme="minorEastAsia" w:hAnsiTheme="minorEastAsia" w:hint="eastAsia"/>
                <w:sz w:val="18"/>
                <w:szCs w:val="18"/>
              </w:rPr>
              <w:t>ついて関心をもち、意欲的に学習に取</w:t>
            </w:r>
            <w:r w:rsidR="009B394C">
              <w:rPr>
                <w:rFonts w:asciiTheme="minorEastAsia" w:eastAsiaTheme="minorEastAsia" w:hAnsiTheme="minorEastAsia" w:hint="eastAsia"/>
                <w:sz w:val="18"/>
                <w:szCs w:val="18"/>
              </w:rPr>
              <w:t>り</w:t>
            </w:r>
            <w:r w:rsidR="00DF540E" w:rsidRPr="0050500C">
              <w:rPr>
                <w:rFonts w:asciiTheme="minorEastAsia" w:eastAsiaTheme="minorEastAsia" w:hAnsiTheme="minorEastAsia" w:hint="eastAsia"/>
                <w:sz w:val="18"/>
                <w:szCs w:val="18"/>
              </w:rPr>
              <w:t>組もうとしている。</w:t>
            </w:r>
          </w:p>
          <w:p w14:paraId="27B1D751" w14:textId="77777777" w:rsidR="00DF540E" w:rsidRPr="0050500C" w:rsidRDefault="00282F3D" w:rsidP="000045F9">
            <w:pPr>
              <w:spacing w:line="260" w:lineRule="exact"/>
              <w:ind w:left="180" w:hangingChars="100" w:hanging="180"/>
              <w:rPr>
                <w:rFonts w:asciiTheme="minorEastAsia" w:eastAsiaTheme="minorEastAsia" w:hAnsiTheme="minorEastAsia"/>
                <w:sz w:val="18"/>
                <w:szCs w:val="18"/>
              </w:rPr>
            </w:pPr>
            <w:r>
              <w:rPr>
                <w:rFonts w:ascii="ＭＳ 明朝" w:hAnsi="ＭＳ 明朝" w:hint="eastAsia"/>
                <w:sz w:val="18"/>
                <w:szCs w:val="18"/>
              </w:rPr>
              <w:t>b:</w:t>
            </w:r>
            <w:r w:rsidR="00DF540E" w:rsidRPr="0050500C">
              <w:rPr>
                <w:rFonts w:ascii="ＭＳ 明朝" w:hAnsi="ＭＳ 明朝" w:hint="eastAsia"/>
                <w:sz w:val="18"/>
                <w:szCs w:val="18"/>
              </w:rPr>
              <w:t>作物の栽培に</w:t>
            </w:r>
            <w:r w:rsidR="00DF540E" w:rsidRPr="0050500C">
              <w:rPr>
                <w:rFonts w:asciiTheme="minorEastAsia" w:eastAsiaTheme="minorEastAsia" w:hAnsiTheme="minorEastAsia" w:hint="eastAsia"/>
                <w:sz w:val="18"/>
                <w:szCs w:val="18"/>
              </w:rPr>
              <w:t>ついて、課題を見い出し、その解決をめざして思考を深め、判断・表現する姿が見られる。</w:t>
            </w:r>
          </w:p>
          <w:p w14:paraId="6C9E1650" w14:textId="77777777" w:rsidR="00DF540E" w:rsidRPr="0050500C" w:rsidRDefault="00282F3D" w:rsidP="000045F9">
            <w:pPr>
              <w:spacing w:line="260" w:lineRule="exact"/>
              <w:ind w:left="180" w:hangingChars="100" w:hanging="180"/>
              <w:rPr>
                <w:rFonts w:asciiTheme="minorEastAsia" w:eastAsiaTheme="minorEastAsia" w:hAnsiTheme="minorEastAsia"/>
                <w:sz w:val="18"/>
                <w:szCs w:val="18"/>
              </w:rPr>
            </w:pPr>
            <w:r>
              <w:rPr>
                <w:rFonts w:ascii="ＭＳ 明朝" w:hAnsi="ＭＳ 明朝" w:hint="eastAsia"/>
                <w:sz w:val="18"/>
                <w:szCs w:val="18"/>
              </w:rPr>
              <w:t>c:</w:t>
            </w:r>
            <w:r w:rsidR="00DF540E" w:rsidRPr="0050500C">
              <w:rPr>
                <w:rFonts w:ascii="ＭＳ 明朝" w:hAnsi="ＭＳ 明朝" w:hint="eastAsia"/>
                <w:sz w:val="18"/>
                <w:szCs w:val="18"/>
              </w:rPr>
              <w:t>作物の栽培に</w:t>
            </w:r>
            <w:r w:rsidR="00DF540E" w:rsidRPr="0050500C">
              <w:rPr>
                <w:rFonts w:asciiTheme="minorEastAsia" w:eastAsiaTheme="minorEastAsia" w:hAnsiTheme="minorEastAsia" w:hint="eastAsia"/>
                <w:sz w:val="18"/>
                <w:szCs w:val="18"/>
              </w:rPr>
              <w:t>ついて、基礎的な技術を身に付け、その技術を活用している。</w:t>
            </w:r>
          </w:p>
          <w:p w14:paraId="07CAFDBE" w14:textId="77777777" w:rsidR="00DF540E" w:rsidRPr="0050500C" w:rsidRDefault="00282F3D" w:rsidP="000045F9">
            <w:pPr>
              <w:spacing w:line="260" w:lineRule="exact"/>
              <w:ind w:left="180" w:hangingChars="100" w:hanging="180"/>
              <w:rPr>
                <w:rFonts w:ascii="ＭＳ Ｐ明朝" w:eastAsia="ＭＳ Ｐ明朝" w:hAnsi="ＭＳ Ｐ明朝"/>
                <w:sz w:val="18"/>
                <w:szCs w:val="18"/>
              </w:rPr>
            </w:pPr>
            <w:r>
              <w:rPr>
                <w:rFonts w:ascii="ＭＳ 明朝" w:hAnsi="ＭＳ 明朝" w:hint="eastAsia"/>
                <w:sz w:val="18"/>
                <w:szCs w:val="18"/>
              </w:rPr>
              <w:t>d:</w:t>
            </w:r>
            <w:r w:rsidR="00DF540E" w:rsidRPr="0050500C">
              <w:rPr>
                <w:rFonts w:ascii="ＭＳ 明朝" w:hAnsi="ＭＳ 明朝" w:hint="eastAsia"/>
                <w:sz w:val="18"/>
                <w:szCs w:val="18"/>
              </w:rPr>
              <w:t>作物の栽培に</w:t>
            </w:r>
            <w:r w:rsidR="00DF540E" w:rsidRPr="0050500C">
              <w:rPr>
                <w:rFonts w:asciiTheme="minorEastAsia" w:eastAsiaTheme="minorEastAsia" w:hAnsiTheme="minorEastAsia" w:hint="eastAsia"/>
                <w:sz w:val="18"/>
                <w:szCs w:val="18"/>
              </w:rPr>
              <w:t>ついて理解し、基礎的な知識を身に付けている。</w:t>
            </w:r>
          </w:p>
        </w:tc>
        <w:tc>
          <w:tcPr>
            <w:tcW w:w="1206" w:type="dxa"/>
          </w:tcPr>
          <w:p w14:paraId="11750D1C"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授業観察</w:t>
            </w:r>
          </w:p>
          <w:p w14:paraId="5284AFA8"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ノート</w:t>
            </w:r>
          </w:p>
          <w:p w14:paraId="47539A9F"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レポート</w:t>
            </w:r>
          </w:p>
          <w:p w14:paraId="6D5F9063"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定期考査</w:t>
            </w:r>
          </w:p>
        </w:tc>
      </w:tr>
      <w:tr w:rsidR="00DF540E" w14:paraId="0A674A1F" w14:textId="77777777" w:rsidTr="000045F9">
        <w:trPr>
          <w:cantSplit/>
          <w:trHeight w:val="1134"/>
        </w:trPr>
        <w:tc>
          <w:tcPr>
            <w:tcW w:w="630" w:type="dxa"/>
            <w:textDirection w:val="tbRlV"/>
            <w:vAlign w:val="center"/>
          </w:tcPr>
          <w:p w14:paraId="72CD970E" w14:textId="77777777" w:rsidR="00DF540E" w:rsidRPr="0050500C" w:rsidRDefault="00DF540E" w:rsidP="000045F9">
            <w:pPr>
              <w:ind w:left="113" w:right="113"/>
              <w:rPr>
                <w:rFonts w:ascii="ＭＳ Ｐ明朝" w:eastAsia="ＭＳ Ｐ明朝" w:hAnsi="ＭＳ Ｐ明朝"/>
                <w:sz w:val="18"/>
                <w:szCs w:val="18"/>
              </w:rPr>
            </w:pPr>
            <w:r w:rsidRPr="0050500C">
              <w:rPr>
                <w:rFonts w:ascii="ＭＳ Ｐ明朝" w:eastAsia="ＭＳ Ｐ明朝" w:hAnsi="ＭＳ Ｐ明朝" w:hint="eastAsia"/>
                <w:sz w:val="18"/>
                <w:szCs w:val="18"/>
              </w:rPr>
              <w:t>３</w:t>
            </w:r>
            <w:r w:rsidR="00282F3D">
              <w:rPr>
                <w:rFonts w:ascii="ＭＳ Ｐ明朝" w:eastAsia="ＭＳ Ｐ明朝" w:hAnsi="ＭＳ Ｐ明朝" w:hint="eastAsia"/>
                <w:sz w:val="18"/>
                <w:szCs w:val="18"/>
              </w:rPr>
              <w:t>学期</w:t>
            </w:r>
          </w:p>
        </w:tc>
        <w:tc>
          <w:tcPr>
            <w:tcW w:w="945" w:type="dxa"/>
          </w:tcPr>
          <w:p w14:paraId="5428F051"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環境の調査と環境保全</w:t>
            </w:r>
          </w:p>
          <w:p w14:paraId="4198338F" w14:textId="77777777" w:rsidR="00DF540E" w:rsidRPr="0050500C" w:rsidRDefault="00DF540E" w:rsidP="000045F9">
            <w:pPr>
              <w:rPr>
                <w:rFonts w:ascii="ＭＳ Ｐ明朝" w:eastAsia="ＭＳ Ｐ明朝" w:hAnsi="ＭＳ Ｐ明朝"/>
                <w:sz w:val="18"/>
                <w:szCs w:val="18"/>
              </w:rPr>
            </w:pPr>
          </w:p>
          <w:p w14:paraId="06FED084"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私たちの暮らしと農業・農村</w:t>
            </w:r>
          </w:p>
          <w:p w14:paraId="78920A14" w14:textId="77777777" w:rsidR="00DF540E" w:rsidRPr="0050500C" w:rsidRDefault="00DF540E" w:rsidP="000045F9">
            <w:pPr>
              <w:rPr>
                <w:rFonts w:ascii="ＭＳ Ｐ明朝" w:eastAsia="ＭＳ Ｐ明朝" w:hAnsi="ＭＳ Ｐ明朝"/>
                <w:sz w:val="18"/>
                <w:szCs w:val="18"/>
              </w:rPr>
            </w:pPr>
          </w:p>
        </w:tc>
        <w:tc>
          <w:tcPr>
            <w:tcW w:w="1890" w:type="dxa"/>
          </w:tcPr>
          <w:p w14:paraId="15998EF7"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○環境の調査</w:t>
            </w:r>
          </w:p>
          <w:p w14:paraId="3F0E4A36"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土壌の構造</w:t>
            </w:r>
          </w:p>
          <w:p w14:paraId="2241C11A"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土壌の三相分布調査</w:t>
            </w:r>
          </w:p>
          <w:p w14:paraId="4F99C0DC" w14:textId="77777777" w:rsidR="00C94293" w:rsidRDefault="00C94293" w:rsidP="000045F9">
            <w:pPr>
              <w:rPr>
                <w:rFonts w:ascii="ＭＳ Ｐ明朝" w:eastAsia="ＭＳ Ｐ明朝" w:hAnsi="ＭＳ Ｐ明朝"/>
                <w:sz w:val="18"/>
                <w:szCs w:val="18"/>
              </w:rPr>
            </w:pPr>
          </w:p>
          <w:p w14:paraId="58889D86"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○暮らしと農業・農村</w:t>
            </w:r>
          </w:p>
          <w:p w14:paraId="0C100336"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人間と植物・動物とのかかわり</w:t>
            </w:r>
          </w:p>
          <w:p w14:paraId="5D57E6D0"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農業・農村の役割</w:t>
            </w:r>
          </w:p>
          <w:p w14:paraId="103E9C3F"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農業とエネルギー</w:t>
            </w:r>
          </w:p>
        </w:tc>
        <w:tc>
          <w:tcPr>
            <w:tcW w:w="420" w:type="dxa"/>
          </w:tcPr>
          <w:p w14:paraId="4CFCD8D4"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1B1722D9" w14:textId="77777777" w:rsidR="00DF540E" w:rsidRPr="0050500C" w:rsidRDefault="00DF540E" w:rsidP="000045F9">
            <w:pPr>
              <w:rPr>
                <w:rFonts w:ascii="ＭＳ Ｐ明朝" w:eastAsia="ＭＳ Ｐ明朝" w:hAnsi="ＭＳ Ｐ明朝"/>
                <w:sz w:val="18"/>
                <w:szCs w:val="18"/>
              </w:rPr>
            </w:pPr>
          </w:p>
          <w:p w14:paraId="61A08C89" w14:textId="77777777" w:rsidR="00DF540E" w:rsidRDefault="00DF540E" w:rsidP="000045F9">
            <w:pPr>
              <w:rPr>
                <w:rFonts w:ascii="ＭＳ Ｐ明朝" w:eastAsia="ＭＳ Ｐ明朝" w:hAnsi="ＭＳ Ｐ明朝"/>
                <w:sz w:val="18"/>
                <w:szCs w:val="18"/>
              </w:rPr>
            </w:pPr>
          </w:p>
          <w:p w14:paraId="673C5C54" w14:textId="77777777" w:rsidR="00DF540E" w:rsidRPr="0050500C" w:rsidRDefault="00DF540E" w:rsidP="000045F9">
            <w:pPr>
              <w:rPr>
                <w:rFonts w:ascii="ＭＳ Ｐ明朝" w:eastAsia="ＭＳ Ｐ明朝" w:hAnsi="ＭＳ Ｐ明朝"/>
                <w:sz w:val="18"/>
                <w:szCs w:val="18"/>
              </w:rPr>
            </w:pPr>
          </w:p>
          <w:p w14:paraId="11AEE653"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7DC6AF87"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4A48C2C8" w14:textId="77777777" w:rsidR="00DF540E" w:rsidRPr="0050500C" w:rsidRDefault="00DF540E" w:rsidP="000045F9">
            <w:pPr>
              <w:rPr>
                <w:rFonts w:ascii="ＭＳ Ｐ明朝" w:eastAsia="ＭＳ Ｐ明朝" w:hAnsi="ＭＳ Ｐ明朝"/>
                <w:sz w:val="18"/>
                <w:szCs w:val="18"/>
              </w:rPr>
            </w:pPr>
          </w:p>
          <w:p w14:paraId="64654C7E" w14:textId="77777777" w:rsidR="00DF540E" w:rsidRPr="0050500C" w:rsidRDefault="00DF540E" w:rsidP="000045F9">
            <w:pPr>
              <w:rPr>
                <w:rFonts w:ascii="ＭＳ Ｐ明朝" w:eastAsia="ＭＳ Ｐ明朝" w:hAnsi="ＭＳ Ｐ明朝"/>
                <w:sz w:val="18"/>
                <w:szCs w:val="18"/>
              </w:rPr>
            </w:pPr>
          </w:p>
          <w:p w14:paraId="1D3475D0" w14:textId="77777777" w:rsidR="0082466B" w:rsidRPr="0050500C" w:rsidRDefault="0082466B" w:rsidP="000045F9">
            <w:pPr>
              <w:rPr>
                <w:rFonts w:ascii="ＭＳ Ｐ明朝" w:eastAsia="ＭＳ Ｐ明朝" w:hAnsi="ＭＳ Ｐ明朝"/>
                <w:sz w:val="18"/>
                <w:szCs w:val="18"/>
              </w:rPr>
            </w:pPr>
          </w:p>
          <w:p w14:paraId="00985F98" w14:textId="6D0A9A4B" w:rsidR="00DF540E" w:rsidRPr="0050500C" w:rsidRDefault="00ED2C9B" w:rsidP="000045F9">
            <w:pP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20" w:type="dxa"/>
          </w:tcPr>
          <w:p w14:paraId="7097F214" w14:textId="2935D49E" w:rsidR="00DF540E" w:rsidRPr="0050500C" w:rsidRDefault="00ED2C9B" w:rsidP="000045F9">
            <w:pPr>
              <w:rPr>
                <w:rFonts w:ascii="ＭＳ Ｐ明朝" w:eastAsia="ＭＳ Ｐ明朝" w:hAnsi="ＭＳ Ｐ明朝"/>
                <w:sz w:val="18"/>
                <w:szCs w:val="18"/>
              </w:rPr>
            </w:pPr>
            <w:r>
              <w:rPr>
                <w:rFonts w:ascii="ＭＳ Ｐ明朝" w:eastAsia="ＭＳ Ｐ明朝" w:hAnsi="ＭＳ Ｐ明朝" w:hint="eastAsia"/>
                <w:sz w:val="18"/>
                <w:szCs w:val="18"/>
              </w:rPr>
              <w:t>○</w:t>
            </w:r>
          </w:p>
          <w:p w14:paraId="102EDB63" w14:textId="77777777" w:rsidR="00DF540E" w:rsidRPr="0050500C" w:rsidRDefault="00DF540E" w:rsidP="000045F9">
            <w:pPr>
              <w:rPr>
                <w:rFonts w:ascii="ＭＳ Ｐ明朝" w:eastAsia="ＭＳ Ｐ明朝" w:hAnsi="ＭＳ Ｐ明朝"/>
                <w:sz w:val="18"/>
                <w:szCs w:val="18"/>
              </w:rPr>
            </w:pPr>
          </w:p>
          <w:p w14:paraId="70A31631" w14:textId="77777777" w:rsidR="00DF540E" w:rsidRPr="0050500C" w:rsidRDefault="00DF540E" w:rsidP="000045F9">
            <w:pPr>
              <w:rPr>
                <w:rFonts w:ascii="ＭＳ Ｐ明朝" w:eastAsia="ＭＳ Ｐ明朝" w:hAnsi="ＭＳ Ｐ明朝"/>
                <w:sz w:val="18"/>
                <w:szCs w:val="18"/>
              </w:rPr>
            </w:pPr>
          </w:p>
          <w:p w14:paraId="3B973C9A" w14:textId="77777777" w:rsidR="0082466B" w:rsidRPr="0050500C" w:rsidRDefault="0082466B" w:rsidP="000045F9">
            <w:pPr>
              <w:rPr>
                <w:rFonts w:ascii="ＭＳ Ｐ明朝" w:eastAsia="ＭＳ Ｐ明朝" w:hAnsi="ＭＳ Ｐ明朝"/>
                <w:sz w:val="18"/>
                <w:szCs w:val="18"/>
              </w:rPr>
            </w:pPr>
          </w:p>
          <w:p w14:paraId="33FCC1E1"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tc>
        <w:tc>
          <w:tcPr>
            <w:tcW w:w="420" w:type="dxa"/>
          </w:tcPr>
          <w:p w14:paraId="02A697BA"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w:t>
            </w:r>
          </w:p>
          <w:p w14:paraId="4C177CE2" w14:textId="77777777" w:rsidR="00DF540E" w:rsidRPr="0050500C" w:rsidRDefault="00DF540E" w:rsidP="000045F9">
            <w:pPr>
              <w:rPr>
                <w:rFonts w:ascii="ＭＳ Ｐ明朝" w:eastAsia="ＭＳ Ｐ明朝" w:hAnsi="ＭＳ Ｐ明朝"/>
                <w:sz w:val="18"/>
                <w:szCs w:val="18"/>
              </w:rPr>
            </w:pPr>
          </w:p>
          <w:p w14:paraId="3C1EBA6D" w14:textId="77777777" w:rsidR="00DF540E" w:rsidRPr="0050500C" w:rsidRDefault="00DF540E" w:rsidP="000045F9">
            <w:pPr>
              <w:rPr>
                <w:rFonts w:ascii="ＭＳ Ｐ明朝" w:eastAsia="ＭＳ Ｐ明朝" w:hAnsi="ＭＳ Ｐ明朝"/>
                <w:sz w:val="18"/>
                <w:szCs w:val="18"/>
              </w:rPr>
            </w:pPr>
          </w:p>
          <w:p w14:paraId="01E2CDA7" w14:textId="77777777" w:rsidR="0082466B" w:rsidRPr="0050500C" w:rsidRDefault="0082466B" w:rsidP="000045F9">
            <w:pPr>
              <w:rPr>
                <w:rFonts w:ascii="ＭＳ Ｐ明朝" w:eastAsia="ＭＳ Ｐ明朝" w:hAnsi="ＭＳ Ｐ明朝"/>
                <w:sz w:val="18"/>
                <w:szCs w:val="18"/>
              </w:rPr>
            </w:pPr>
          </w:p>
          <w:p w14:paraId="74F84247" w14:textId="553A588F" w:rsidR="00DF540E" w:rsidRPr="0050500C" w:rsidRDefault="00ED2C9B" w:rsidP="000045F9">
            <w:pP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2890" w:type="dxa"/>
          </w:tcPr>
          <w:p w14:paraId="731389FD" w14:textId="77777777" w:rsidR="00DF540E" w:rsidRPr="0050500C" w:rsidRDefault="00282F3D" w:rsidP="000045F9">
            <w:pPr>
              <w:spacing w:line="260" w:lineRule="exact"/>
              <w:ind w:left="180" w:hangingChars="100" w:hanging="180"/>
              <w:rPr>
                <w:rFonts w:asciiTheme="minorEastAsia" w:eastAsiaTheme="minorEastAsia" w:hAnsiTheme="minorEastAsia"/>
                <w:sz w:val="18"/>
                <w:szCs w:val="18"/>
              </w:rPr>
            </w:pPr>
            <w:r>
              <w:rPr>
                <w:rFonts w:ascii="ＭＳ 明朝" w:hAnsi="ＭＳ 明朝" w:hint="eastAsia"/>
                <w:sz w:val="18"/>
                <w:szCs w:val="18"/>
              </w:rPr>
              <w:t>a:</w:t>
            </w:r>
            <w:r w:rsidR="00DF540E" w:rsidRPr="0050500C">
              <w:rPr>
                <w:rFonts w:ascii="ＭＳ 明朝" w:hAnsi="ＭＳ 明朝" w:hint="eastAsia"/>
                <w:sz w:val="18"/>
                <w:szCs w:val="18"/>
              </w:rPr>
              <w:t>環境や農業・農村に</w:t>
            </w:r>
            <w:r w:rsidR="00DF540E" w:rsidRPr="0050500C">
              <w:rPr>
                <w:rFonts w:asciiTheme="minorEastAsia" w:eastAsiaTheme="minorEastAsia" w:hAnsiTheme="minorEastAsia" w:hint="eastAsia"/>
                <w:sz w:val="18"/>
                <w:szCs w:val="18"/>
              </w:rPr>
              <w:t>ついて関心を</w:t>
            </w:r>
            <w:r w:rsidR="00E148D0">
              <w:rPr>
                <w:rFonts w:asciiTheme="minorEastAsia" w:eastAsiaTheme="minorEastAsia" w:hAnsiTheme="minorEastAsia" w:hint="eastAsia"/>
                <w:sz w:val="18"/>
                <w:szCs w:val="18"/>
              </w:rPr>
              <w:t>持ち</w:t>
            </w:r>
            <w:r w:rsidR="00DF540E" w:rsidRPr="0050500C">
              <w:rPr>
                <w:rFonts w:asciiTheme="minorEastAsia" w:eastAsiaTheme="minorEastAsia" w:hAnsiTheme="minorEastAsia" w:hint="eastAsia"/>
                <w:sz w:val="18"/>
                <w:szCs w:val="18"/>
              </w:rPr>
              <w:t>、意欲的に学習に取</w:t>
            </w:r>
            <w:r w:rsidR="009B394C">
              <w:rPr>
                <w:rFonts w:asciiTheme="minorEastAsia" w:eastAsiaTheme="minorEastAsia" w:hAnsiTheme="minorEastAsia" w:hint="eastAsia"/>
                <w:sz w:val="18"/>
                <w:szCs w:val="18"/>
              </w:rPr>
              <w:t>り</w:t>
            </w:r>
            <w:r w:rsidR="00DF540E" w:rsidRPr="0050500C">
              <w:rPr>
                <w:rFonts w:asciiTheme="minorEastAsia" w:eastAsiaTheme="minorEastAsia" w:hAnsiTheme="minorEastAsia" w:hint="eastAsia"/>
                <w:sz w:val="18"/>
                <w:szCs w:val="18"/>
              </w:rPr>
              <w:t>組もうとしている。</w:t>
            </w:r>
          </w:p>
          <w:p w14:paraId="4FA1AAEA" w14:textId="77777777" w:rsidR="00DF540E" w:rsidRPr="0050500C" w:rsidRDefault="00282F3D" w:rsidP="000045F9">
            <w:pPr>
              <w:spacing w:line="260" w:lineRule="exact"/>
              <w:ind w:left="180" w:hangingChars="100" w:hanging="180"/>
              <w:rPr>
                <w:rFonts w:asciiTheme="minorEastAsia" w:eastAsiaTheme="minorEastAsia" w:hAnsiTheme="minorEastAsia"/>
                <w:sz w:val="18"/>
                <w:szCs w:val="18"/>
              </w:rPr>
            </w:pPr>
            <w:r>
              <w:rPr>
                <w:rFonts w:ascii="ＭＳ 明朝" w:hAnsi="ＭＳ 明朝" w:hint="eastAsia"/>
                <w:sz w:val="18"/>
                <w:szCs w:val="18"/>
              </w:rPr>
              <w:t>b:</w:t>
            </w:r>
            <w:r w:rsidR="00DF540E" w:rsidRPr="0050500C">
              <w:rPr>
                <w:rFonts w:ascii="ＭＳ 明朝" w:hAnsi="ＭＳ 明朝" w:hint="eastAsia"/>
                <w:sz w:val="18"/>
                <w:szCs w:val="18"/>
              </w:rPr>
              <w:t>環境や農業・農村に</w:t>
            </w:r>
            <w:r w:rsidR="00DF540E" w:rsidRPr="0050500C">
              <w:rPr>
                <w:rFonts w:asciiTheme="minorEastAsia" w:eastAsiaTheme="minorEastAsia" w:hAnsiTheme="minorEastAsia" w:hint="eastAsia"/>
                <w:sz w:val="18"/>
                <w:szCs w:val="18"/>
              </w:rPr>
              <w:t>ついて、課題を見い出し、その解決をめざして思考を深め、判断・表現する姿が見られる。</w:t>
            </w:r>
          </w:p>
          <w:p w14:paraId="0826C487" w14:textId="77777777" w:rsidR="00DF540E" w:rsidRPr="0050500C" w:rsidRDefault="00282F3D" w:rsidP="000045F9">
            <w:pPr>
              <w:spacing w:line="260" w:lineRule="exact"/>
              <w:ind w:left="180" w:hangingChars="100" w:hanging="180"/>
              <w:rPr>
                <w:rFonts w:asciiTheme="minorEastAsia" w:eastAsiaTheme="minorEastAsia" w:hAnsiTheme="minorEastAsia"/>
                <w:sz w:val="18"/>
                <w:szCs w:val="18"/>
              </w:rPr>
            </w:pPr>
            <w:r>
              <w:rPr>
                <w:rFonts w:ascii="ＭＳ 明朝" w:hAnsi="ＭＳ 明朝" w:hint="eastAsia"/>
                <w:sz w:val="18"/>
                <w:szCs w:val="18"/>
              </w:rPr>
              <w:t>c:</w:t>
            </w:r>
            <w:r w:rsidR="00DF540E" w:rsidRPr="0050500C">
              <w:rPr>
                <w:rFonts w:ascii="ＭＳ 明朝" w:hAnsi="ＭＳ 明朝" w:hint="eastAsia"/>
                <w:sz w:val="18"/>
                <w:szCs w:val="18"/>
              </w:rPr>
              <w:t>環境を調査し、農業・農村を取り巻く諸課題について検討する</w:t>
            </w:r>
            <w:r w:rsidR="00DF540E" w:rsidRPr="0050500C">
              <w:rPr>
                <w:rFonts w:asciiTheme="minorEastAsia" w:eastAsiaTheme="minorEastAsia" w:hAnsiTheme="minorEastAsia" w:hint="eastAsia"/>
                <w:sz w:val="18"/>
                <w:szCs w:val="18"/>
              </w:rPr>
              <w:t>基礎的な技術を身に付け、その技術を活用している。</w:t>
            </w:r>
          </w:p>
          <w:p w14:paraId="524E29A3" w14:textId="77777777" w:rsidR="004D61EA" w:rsidRPr="0050500C" w:rsidRDefault="00282F3D" w:rsidP="000045F9">
            <w:pPr>
              <w:spacing w:line="260" w:lineRule="exact"/>
              <w:ind w:left="180" w:hangingChars="100" w:hanging="180"/>
              <w:rPr>
                <w:rFonts w:ascii="ＭＳ 明朝" w:hAnsi="ＭＳ 明朝"/>
                <w:sz w:val="18"/>
                <w:szCs w:val="18"/>
              </w:rPr>
            </w:pPr>
            <w:r>
              <w:rPr>
                <w:rFonts w:ascii="ＭＳ 明朝" w:hAnsi="ＭＳ 明朝" w:hint="eastAsia"/>
                <w:sz w:val="18"/>
                <w:szCs w:val="18"/>
              </w:rPr>
              <w:t>d:</w:t>
            </w:r>
            <w:r w:rsidR="00DF540E" w:rsidRPr="0050500C">
              <w:rPr>
                <w:rFonts w:ascii="ＭＳ 明朝" w:hAnsi="ＭＳ 明朝" w:hint="eastAsia"/>
                <w:sz w:val="18"/>
                <w:szCs w:val="18"/>
              </w:rPr>
              <w:t>環境や農業・農村に</w:t>
            </w:r>
            <w:r w:rsidR="00DF540E" w:rsidRPr="0050500C">
              <w:rPr>
                <w:rFonts w:asciiTheme="minorEastAsia" w:eastAsiaTheme="minorEastAsia" w:hAnsiTheme="minorEastAsia" w:hint="eastAsia"/>
                <w:sz w:val="18"/>
                <w:szCs w:val="18"/>
              </w:rPr>
              <w:t>ついて理解し、基礎的な知識を身に付けている。</w:t>
            </w:r>
          </w:p>
        </w:tc>
        <w:tc>
          <w:tcPr>
            <w:tcW w:w="1206" w:type="dxa"/>
          </w:tcPr>
          <w:p w14:paraId="1BA02DB4"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授業観察</w:t>
            </w:r>
          </w:p>
          <w:p w14:paraId="6B0623E9"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ノート</w:t>
            </w:r>
          </w:p>
          <w:p w14:paraId="659C9375"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レポート</w:t>
            </w:r>
          </w:p>
          <w:p w14:paraId="42D1EC69" w14:textId="77777777" w:rsidR="00DF540E" w:rsidRPr="0050500C" w:rsidRDefault="00DF540E" w:rsidP="000045F9">
            <w:pPr>
              <w:rPr>
                <w:rFonts w:ascii="ＭＳ Ｐ明朝" w:eastAsia="ＭＳ Ｐ明朝" w:hAnsi="ＭＳ Ｐ明朝"/>
                <w:sz w:val="18"/>
                <w:szCs w:val="18"/>
              </w:rPr>
            </w:pPr>
            <w:r w:rsidRPr="0050500C">
              <w:rPr>
                <w:rFonts w:ascii="ＭＳ Ｐ明朝" w:eastAsia="ＭＳ Ｐ明朝" w:hAnsi="ＭＳ Ｐ明朝" w:hint="eastAsia"/>
                <w:sz w:val="18"/>
                <w:szCs w:val="18"/>
              </w:rPr>
              <w:t>定期考査</w:t>
            </w:r>
          </w:p>
        </w:tc>
      </w:tr>
    </w:tbl>
    <w:p w14:paraId="37932FCC" w14:textId="77777777" w:rsidR="00DF540E" w:rsidRDefault="00DF540E" w:rsidP="00DF540E">
      <w:pPr>
        <w:ind w:firstLineChars="100" w:firstLine="210"/>
      </w:pPr>
    </w:p>
    <w:p w14:paraId="249D8937" w14:textId="77777777" w:rsidR="00DF540E" w:rsidRPr="00C94293" w:rsidRDefault="00DF540E" w:rsidP="00DF540E">
      <w:pPr>
        <w:ind w:firstLineChars="100" w:firstLine="210"/>
        <w:rPr>
          <w:rFonts w:asciiTheme="minorEastAsia" w:hAnsiTheme="minorEastAsia"/>
        </w:rPr>
      </w:pPr>
      <w:r w:rsidRPr="00C94293">
        <w:rPr>
          <w:rFonts w:asciiTheme="minorEastAsia" w:hAnsiTheme="minorEastAsia" w:hint="eastAsia"/>
        </w:rPr>
        <w:t xml:space="preserve">※　表中の観点について　</w:t>
      </w:r>
      <w:r w:rsidR="00C94293" w:rsidRPr="00C94293">
        <w:rPr>
          <w:rFonts w:asciiTheme="minorEastAsia" w:hAnsiTheme="minorEastAsia" w:hint="eastAsia"/>
        </w:rPr>
        <w:t>a:</w:t>
      </w:r>
      <w:r w:rsidRPr="00C94293">
        <w:rPr>
          <w:rFonts w:asciiTheme="minorEastAsia" w:hAnsiTheme="minorEastAsia" w:hint="eastAsia"/>
        </w:rPr>
        <w:t xml:space="preserve">関心・意欲・態度　　　</w:t>
      </w:r>
      <w:r w:rsidR="00C94293" w:rsidRPr="00C94293">
        <w:rPr>
          <w:rFonts w:asciiTheme="minorEastAsia" w:hAnsiTheme="minorEastAsia" w:hint="eastAsia"/>
        </w:rPr>
        <w:t>b:</w:t>
      </w:r>
      <w:r w:rsidRPr="00C94293">
        <w:rPr>
          <w:rFonts w:asciiTheme="minorEastAsia" w:hAnsiTheme="minorEastAsia" w:hint="eastAsia"/>
        </w:rPr>
        <w:t>思考・判断・表現</w:t>
      </w:r>
    </w:p>
    <w:p w14:paraId="4AA5D03B" w14:textId="77777777" w:rsidR="00DF540E" w:rsidRPr="00C94293" w:rsidRDefault="00C94293" w:rsidP="00DF540E">
      <w:pPr>
        <w:ind w:firstLineChars="1300" w:firstLine="2730"/>
        <w:rPr>
          <w:rFonts w:asciiTheme="minorEastAsia" w:hAnsiTheme="minorEastAsia"/>
        </w:rPr>
      </w:pPr>
      <w:r w:rsidRPr="00C94293">
        <w:rPr>
          <w:rFonts w:asciiTheme="minorEastAsia" w:hAnsiTheme="minorEastAsia" w:hint="eastAsia"/>
        </w:rPr>
        <w:t>c:</w:t>
      </w:r>
      <w:r w:rsidR="00DF540E" w:rsidRPr="00C94293">
        <w:rPr>
          <w:rFonts w:asciiTheme="minorEastAsia" w:hAnsiTheme="minorEastAsia" w:hint="eastAsia"/>
        </w:rPr>
        <w:t xml:space="preserve">技能　　　　　　　　　</w:t>
      </w:r>
      <w:r w:rsidRPr="00C94293">
        <w:rPr>
          <w:rFonts w:asciiTheme="minorEastAsia" w:hAnsiTheme="minorEastAsia" w:hint="eastAsia"/>
        </w:rPr>
        <w:t>d:</w:t>
      </w:r>
      <w:r w:rsidR="00DF540E" w:rsidRPr="00C94293">
        <w:rPr>
          <w:rFonts w:asciiTheme="minorEastAsia" w:hAnsiTheme="minorEastAsia" w:hint="eastAsia"/>
        </w:rPr>
        <w:t>知識・理解</w:t>
      </w:r>
    </w:p>
    <w:p w14:paraId="56324BB0" w14:textId="6FED6C59" w:rsidR="004D61EA" w:rsidRDefault="00DF540E" w:rsidP="00C94293">
      <w:pPr>
        <w:ind w:leftChars="100" w:left="630" w:hangingChars="200" w:hanging="420"/>
        <w:rPr>
          <w:rFonts w:asciiTheme="minorEastAsia" w:hAnsiTheme="minorEastAsia"/>
        </w:rPr>
      </w:pPr>
      <w:r>
        <w:rPr>
          <w:rFonts w:hint="eastAsia"/>
        </w:rPr>
        <w:t>※　原則として一つの単元（題材）で全ての観点につ</w:t>
      </w:r>
      <w:r w:rsidR="00235221">
        <w:rPr>
          <w:rFonts w:hint="eastAsia"/>
        </w:rPr>
        <w:t>いて評価することとなるが、学習内容（小単元）の各項目において</w:t>
      </w:r>
      <w:r>
        <w:rPr>
          <w:rFonts w:hint="eastAsia"/>
        </w:rPr>
        <w:t>重点的に評価を行う観点（もしくは重み付けを行う観点）について○を付けている。</w:t>
      </w:r>
      <w:bookmarkStart w:id="1" w:name="_GoBack"/>
      <w:bookmarkEnd w:id="1"/>
    </w:p>
    <w:sectPr w:rsidR="004D61EA" w:rsidSect="00694622">
      <w:foot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80832"/>
      <w:docPartObj>
        <w:docPartGallery w:val="Page Numbers (Bottom of Page)"/>
        <w:docPartUnique/>
      </w:docPartObj>
    </w:sdtPr>
    <w:sdtEndPr/>
    <w:sdtContent>
      <w:p w14:paraId="5AB65F80" w14:textId="77777777" w:rsidR="003A7FF2" w:rsidRDefault="003A7FF2">
        <w:pPr>
          <w:pStyle w:val="a7"/>
          <w:jc w:val="center"/>
        </w:pPr>
        <w:r>
          <w:fldChar w:fldCharType="begin"/>
        </w:r>
        <w:r>
          <w:instrText>PAGE   \* MERGEFORMAT</w:instrText>
        </w:r>
        <w:r>
          <w:fldChar w:fldCharType="separate"/>
        </w:r>
        <w:r w:rsidR="00ED2C9B" w:rsidRPr="00ED2C9B">
          <w:rPr>
            <w:noProof/>
            <w:lang w:val="ja-JP"/>
          </w:rPr>
          <w:t>2</w:t>
        </w:r>
        <w:r>
          <w:fldChar w:fldCharType="end"/>
        </w:r>
      </w:p>
    </w:sdtContent>
  </w:sdt>
  <w:p w14:paraId="217A8DBD" w14:textId="77777777" w:rsidR="003A7FF2" w:rsidRDefault="003A7F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FBE"/>
    <w:rsid w:val="00011CA4"/>
    <w:rsid w:val="00011E1D"/>
    <w:rsid w:val="00012734"/>
    <w:rsid w:val="00013287"/>
    <w:rsid w:val="00014C0E"/>
    <w:rsid w:val="00021D4C"/>
    <w:rsid w:val="000224AC"/>
    <w:rsid w:val="000235CF"/>
    <w:rsid w:val="00023621"/>
    <w:rsid w:val="00023CC4"/>
    <w:rsid w:val="00025DAB"/>
    <w:rsid w:val="00027563"/>
    <w:rsid w:val="00034A8D"/>
    <w:rsid w:val="000354EE"/>
    <w:rsid w:val="000363BD"/>
    <w:rsid w:val="00037C10"/>
    <w:rsid w:val="00041181"/>
    <w:rsid w:val="000426C2"/>
    <w:rsid w:val="00042B09"/>
    <w:rsid w:val="000476C4"/>
    <w:rsid w:val="00053123"/>
    <w:rsid w:val="00053FD0"/>
    <w:rsid w:val="00054045"/>
    <w:rsid w:val="00056FAC"/>
    <w:rsid w:val="00060FCB"/>
    <w:rsid w:val="00062AF4"/>
    <w:rsid w:val="000719FE"/>
    <w:rsid w:val="000742ED"/>
    <w:rsid w:val="00084491"/>
    <w:rsid w:val="00084A6F"/>
    <w:rsid w:val="00086EA4"/>
    <w:rsid w:val="000910DB"/>
    <w:rsid w:val="000944D0"/>
    <w:rsid w:val="00094E8E"/>
    <w:rsid w:val="0009531F"/>
    <w:rsid w:val="00097B3F"/>
    <w:rsid w:val="000A027A"/>
    <w:rsid w:val="000A0BD1"/>
    <w:rsid w:val="000A2E80"/>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202C64"/>
    <w:rsid w:val="0020630A"/>
    <w:rsid w:val="00206CDE"/>
    <w:rsid w:val="00206EA2"/>
    <w:rsid w:val="00207D03"/>
    <w:rsid w:val="00217796"/>
    <w:rsid w:val="00223A37"/>
    <w:rsid w:val="00235221"/>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C333B"/>
    <w:rsid w:val="002C57E3"/>
    <w:rsid w:val="002D1495"/>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3CA7"/>
    <w:rsid w:val="003363D8"/>
    <w:rsid w:val="003368D7"/>
    <w:rsid w:val="0033716E"/>
    <w:rsid w:val="00337EBC"/>
    <w:rsid w:val="003437CB"/>
    <w:rsid w:val="00346846"/>
    <w:rsid w:val="00347A5F"/>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1CC9"/>
    <w:rsid w:val="003F2259"/>
    <w:rsid w:val="003F2D9E"/>
    <w:rsid w:val="003F2F51"/>
    <w:rsid w:val="003F3A12"/>
    <w:rsid w:val="003F4350"/>
    <w:rsid w:val="003F6BDE"/>
    <w:rsid w:val="00403581"/>
    <w:rsid w:val="00406C97"/>
    <w:rsid w:val="00406D58"/>
    <w:rsid w:val="00407B2E"/>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E7D16"/>
    <w:rsid w:val="004F1969"/>
    <w:rsid w:val="004F68F1"/>
    <w:rsid w:val="004F77FE"/>
    <w:rsid w:val="004F7A89"/>
    <w:rsid w:val="00501C5E"/>
    <w:rsid w:val="005033FB"/>
    <w:rsid w:val="0050500C"/>
    <w:rsid w:val="00515828"/>
    <w:rsid w:val="0051707F"/>
    <w:rsid w:val="00517567"/>
    <w:rsid w:val="00517EE6"/>
    <w:rsid w:val="005205B5"/>
    <w:rsid w:val="00523898"/>
    <w:rsid w:val="00531A12"/>
    <w:rsid w:val="00534F3F"/>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758C"/>
    <w:rsid w:val="00707745"/>
    <w:rsid w:val="007108B8"/>
    <w:rsid w:val="00713172"/>
    <w:rsid w:val="007208AF"/>
    <w:rsid w:val="007269FF"/>
    <w:rsid w:val="00731C03"/>
    <w:rsid w:val="00732F23"/>
    <w:rsid w:val="0073314F"/>
    <w:rsid w:val="00734915"/>
    <w:rsid w:val="0074012C"/>
    <w:rsid w:val="007417DA"/>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74F"/>
    <w:rsid w:val="007D6E89"/>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51349"/>
    <w:rsid w:val="00854276"/>
    <w:rsid w:val="0085438F"/>
    <w:rsid w:val="0086048D"/>
    <w:rsid w:val="00861E4B"/>
    <w:rsid w:val="0086705A"/>
    <w:rsid w:val="00871666"/>
    <w:rsid w:val="00871EFC"/>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5AAA"/>
    <w:rsid w:val="00B42156"/>
    <w:rsid w:val="00B43FB1"/>
    <w:rsid w:val="00B44F15"/>
    <w:rsid w:val="00B46FD7"/>
    <w:rsid w:val="00B47025"/>
    <w:rsid w:val="00B511EB"/>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0D0F"/>
    <w:rsid w:val="00C419EE"/>
    <w:rsid w:val="00C47026"/>
    <w:rsid w:val="00C50384"/>
    <w:rsid w:val="00C51064"/>
    <w:rsid w:val="00C532E0"/>
    <w:rsid w:val="00C55BA8"/>
    <w:rsid w:val="00C56580"/>
    <w:rsid w:val="00C60908"/>
    <w:rsid w:val="00C638B8"/>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97186"/>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A77"/>
    <w:rsid w:val="00EA51A2"/>
    <w:rsid w:val="00EA6F41"/>
    <w:rsid w:val="00EA75EB"/>
    <w:rsid w:val="00EA79A3"/>
    <w:rsid w:val="00EB3427"/>
    <w:rsid w:val="00EB76AF"/>
    <w:rsid w:val="00EC3927"/>
    <w:rsid w:val="00EC4604"/>
    <w:rsid w:val="00EC5E6F"/>
    <w:rsid w:val="00EC6EDE"/>
    <w:rsid w:val="00ED1153"/>
    <w:rsid w:val="00ED2C9B"/>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336C"/>
    <w:rsid w:val="00F95E7A"/>
    <w:rsid w:val="00F9657A"/>
    <w:rsid w:val="00FA127B"/>
    <w:rsid w:val="00FB07BB"/>
    <w:rsid w:val="00FB3167"/>
    <w:rsid w:val="00FB3F9F"/>
    <w:rsid w:val="00FB44D8"/>
    <w:rsid w:val="00FB4F14"/>
    <w:rsid w:val="00FB64BE"/>
    <w:rsid w:val="00FC5817"/>
    <w:rsid w:val="00FD1C92"/>
    <w:rsid w:val="00FE153A"/>
    <w:rsid w:val="00FE1BB8"/>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E6BAF-55BE-4559-AB47-0133ED75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5</cp:revision>
  <cp:lastPrinted>2016-09-09T02:04:00Z</cp:lastPrinted>
  <dcterms:created xsi:type="dcterms:W3CDTF">2016-09-07T00:49:00Z</dcterms:created>
  <dcterms:modified xsi:type="dcterms:W3CDTF">2016-09-28T00:46:00Z</dcterms:modified>
</cp:coreProperties>
</file>